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9BF" w:rsidRDefault="00F96EE5">
      <w:pPr>
        <w:pStyle w:val="BodyText"/>
        <w:spacing w:before="8"/>
        <w:rPr>
          <w:i w:val="0"/>
          <w:sz w:val="28"/>
        </w:rPr>
      </w:pPr>
      <w:r w:rsidRPr="00F96EE5">
        <w:rPr>
          <w:rFonts w:ascii="Calibri" w:eastAsia="Calibri" w:hAnsi="Calibri"/>
          <w:i w:val="0"/>
          <w:iCs w:val="0"/>
          <w:noProof/>
          <w:sz w:val="22"/>
          <w:szCs w:val="22"/>
        </w:rPr>
        <w:drawing>
          <wp:inline distT="0" distB="0" distL="0" distR="0" wp14:anchorId="0E3DA42D" wp14:editId="6DD00FA3">
            <wp:extent cx="704850" cy="704850"/>
            <wp:effectExtent l="0" t="0" r="0" b="0"/>
            <wp:docPr id="1" name="Picture 1" descr="G:\My Drive\PC Backup\DriveC\Pictures\dls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My Drive\PC Backup\DriveC\Pictures\dlsu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 w:val="0"/>
          <w:sz w:val="28"/>
        </w:rPr>
        <w:t xml:space="preserve">                                                                                                           </w:t>
      </w:r>
      <w:r w:rsidR="00AD3A47" w:rsidRPr="00BA408E">
        <w:rPr>
          <w:rFonts w:ascii="Cambria" w:hAnsi="Cambria"/>
          <w:b/>
          <w:i w:val="0"/>
          <w:iCs w:val="0"/>
          <w:caps/>
          <w:noProof/>
          <w:sz w:val="28"/>
          <w:szCs w:val="28"/>
        </w:rPr>
        <w:drawing>
          <wp:inline distT="0" distB="0" distL="0" distR="0" wp14:anchorId="028DACBD" wp14:editId="10286EA8">
            <wp:extent cx="704850" cy="70485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EE5" w:rsidRDefault="00AD1C3A" w:rsidP="00AD3A47">
      <w:pPr>
        <w:ind w:left="3249" w:right="1500" w:hanging="1809"/>
        <w:jc w:val="center"/>
        <w:rPr>
          <w:rFonts w:ascii="Cambria"/>
          <w:b/>
          <w:spacing w:val="-50"/>
          <w:sz w:val="24"/>
        </w:rPr>
      </w:pPr>
      <w:r>
        <w:rPr>
          <w:b/>
          <w:sz w:val="24"/>
        </w:rPr>
        <w:t>D</w:t>
      </w:r>
      <w:r>
        <w:rPr>
          <w:rFonts w:ascii="Segoe UI Symbol"/>
          <w:b/>
          <w:sz w:val="24"/>
        </w:rPr>
        <w:t>e La Salle University</w:t>
      </w:r>
    </w:p>
    <w:p w:rsidR="005669BF" w:rsidRDefault="00647F23" w:rsidP="00AD3A47">
      <w:pPr>
        <w:ind w:left="3249" w:right="1500" w:hanging="1809"/>
        <w:jc w:val="center"/>
        <w:rPr>
          <w:rFonts w:ascii="Segoe UI Symbol"/>
          <w:b/>
          <w:sz w:val="24"/>
        </w:rPr>
      </w:pPr>
      <w:r>
        <w:rPr>
          <w:rFonts w:ascii="Segoe UI Symbol"/>
          <w:b/>
          <w:sz w:val="24"/>
        </w:rPr>
        <w:t xml:space="preserve">College of </w:t>
      </w:r>
      <w:r w:rsidR="00AD3A47">
        <w:rPr>
          <w:rFonts w:ascii="Segoe UI Symbol"/>
          <w:b/>
          <w:sz w:val="24"/>
        </w:rPr>
        <w:t>Science</w:t>
      </w:r>
    </w:p>
    <w:p w:rsidR="005669BF" w:rsidRDefault="00AD1C3A" w:rsidP="00AD3A47">
      <w:pPr>
        <w:ind w:right="60"/>
        <w:jc w:val="center"/>
        <w:rPr>
          <w:rFonts w:ascii="Segoe UI Symbol"/>
          <w:b/>
          <w:sz w:val="24"/>
        </w:rPr>
      </w:pPr>
      <w:r>
        <w:rPr>
          <w:rFonts w:ascii="Segoe UI Symbol"/>
          <w:b/>
          <w:sz w:val="24"/>
        </w:rPr>
        <w:t>Department</w:t>
      </w:r>
    </w:p>
    <w:p w:rsidR="005669BF" w:rsidRPr="00B87D63" w:rsidRDefault="005669BF">
      <w:pPr>
        <w:pStyle w:val="BodyText"/>
        <w:rPr>
          <w:rFonts w:ascii="Segoe UI Symbol"/>
          <w:b/>
          <w:i w:val="0"/>
          <w:sz w:val="16"/>
        </w:rPr>
      </w:pPr>
    </w:p>
    <w:p w:rsidR="005669BF" w:rsidRPr="00B87D63" w:rsidRDefault="005669BF" w:rsidP="002A1263">
      <w:pPr>
        <w:pStyle w:val="BodyText"/>
        <w:rPr>
          <w:rFonts w:ascii="Segoe UI Symbol"/>
          <w:b/>
          <w:i w:val="0"/>
          <w:sz w:val="10"/>
        </w:rPr>
      </w:pPr>
    </w:p>
    <w:p w:rsidR="005669BF" w:rsidRDefault="00AD1C3A" w:rsidP="002A1263">
      <w:pPr>
        <w:ind w:left="120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3"/>
          <w:sz w:val="24"/>
        </w:rPr>
        <w:t xml:space="preserve"> </w:t>
      </w:r>
      <w:r w:rsidR="001C7B56">
        <w:rPr>
          <w:b/>
          <w:sz w:val="24"/>
        </w:rPr>
        <w:t>CODE</w:t>
      </w:r>
      <w:r>
        <w:rPr>
          <w:b/>
          <w:sz w:val="24"/>
        </w:rPr>
        <w:t>:</w:t>
      </w:r>
    </w:p>
    <w:p w:rsidR="002A1263" w:rsidRDefault="002A1263" w:rsidP="002A1263">
      <w:pPr>
        <w:spacing w:before="90"/>
        <w:ind w:left="120"/>
        <w:rPr>
          <w:b/>
          <w:sz w:val="24"/>
        </w:rPr>
      </w:pPr>
      <w:r>
        <w:rPr>
          <w:b/>
          <w:sz w:val="24"/>
        </w:rPr>
        <w:t>COURSE</w:t>
      </w:r>
      <w:r>
        <w:rPr>
          <w:b/>
          <w:spacing w:val="-3"/>
          <w:sz w:val="24"/>
        </w:rPr>
        <w:t xml:space="preserve"> </w:t>
      </w:r>
      <w:r w:rsidR="001C7B56">
        <w:rPr>
          <w:b/>
          <w:sz w:val="24"/>
        </w:rPr>
        <w:t>TITLE</w:t>
      </w:r>
      <w:r>
        <w:rPr>
          <w:b/>
          <w:sz w:val="24"/>
        </w:rPr>
        <w:t>:</w:t>
      </w:r>
    </w:p>
    <w:p w:rsidR="005669BF" w:rsidRDefault="005669BF" w:rsidP="002A1263">
      <w:pPr>
        <w:pStyle w:val="BodyText"/>
        <w:spacing w:before="2" w:after="240"/>
        <w:rPr>
          <w:b/>
          <w:i w:val="0"/>
          <w:sz w:val="16"/>
        </w:rPr>
      </w:pPr>
    </w:p>
    <w:p w:rsidR="005669BF" w:rsidRDefault="005669BF">
      <w:pPr>
        <w:rPr>
          <w:sz w:val="16"/>
        </w:rPr>
        <w:sectPr w:rsidR="005669BF" w:rsidSect="00F96EE5">
          <w:footerReference w:type="default" r:id="rId9"/>
          <w:type w:val="continuous"/>
          <w:pgSz w:w="12240" w:h="15840"/>
          <w:pgMar w:top="780" w:right="780" w:bottom="1120" w:left="1320" w:header="0" w:footer="576" w:gutter="0"/>
          <w:pgNumType w:start="1"/>
          <w:cols w:space="720"/>
          <w:docGrid w:linePitch="299"/>
        </w:sectPr>
      </w:pPr>
    </w:p>
    <w:p w:rsidR="005669BF" w:rsidRDefault="00AD1C3A" w:rsidP="002A1263">
      <w:pPr>
        <w:tabs>
          <w:tab w:val="left" w:pos="4900"/>
          <w:tab w:val="left" w:pos="4946"/>
        </w:tabs>
        <w:spacing w:before="40"/>
        <w:ind w:left="120" w:right="38"/>
        <w:jc w:val="both"/>
        <w:rPr>
          <w:sz w:val="24"/>
        </w:rPr>
      </w:pPr>
      <w:r>
        <w:rPr>
          <w:sz w:val="24"/>
        </w:rPr>
        <w:t>Instructor: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Consultation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hours: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Term,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AY: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5669BF" w:rsidRDefault="00AD1C3A">
      <w:pPr>
        <w:tabs>
          <w:tab w:val="left" w:pos="4425"/>
        </w:tabs>
        <w:spacing w:before="90"/>
        <w:ind w:left="120" w:right="658"/>
        <w:rPr>
          <w:sz w:val="24"/>
        </w:rPr>
      </w:pPr>
      <w:r>
        <w:br w:type="column"/>
      </w:r>
      <w:r>
        <w:rPr>
          <w:sz w:val="24"/>
        </w:rPr>
        <w:t>Contact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details: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Class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schedule: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669BF" w:rsidRDefault="005669BF">
      <w:pPr>
        <w:rPr>
          <w:sz w:val="24"/>
        </w:rPr>
        <w:sectPr w:rsidR="005669BF">
          <w:type w:val="continuous"/>
          <w:pgSz w:w="12240" w:h="15840"/>
          <w:pgMar w:top="780" w:right="780" w:bottom="1120" w:left="1320" w:header="0" w:footer="934" w:gutter="0"/>
          <w:cols w:num="2" w:space="720" w:equalWidth="0">
            <w:col w:w="4994" w:space="46"/>
            <w:col w:w="5100"/>
          </w:cols>
        </w:sectPr>
      </w:pPr>
    </w:p>
    <w:p w:rsidR="005669BF" w:rsidRDefault="00AD1C3A">
      <w:pPr>
        <w:tabs>
          <w:tab w:val="left" w:pos="9467"/>
        </w:tabs>
        <w:ind w:left="120"/>
        <w:rPr>
          <w:sz w:val="24"/>
        </w:rPr>
      </w:pPr>
      <w:r>
        <w:rPr>
          <w:sz w:val="24"/>
        </w:rPr>
        <w:t>Room/</w:t>
      </w:r>
      <w:r>
        <w:rPr>
          <w:spacing w:val="-2"/>
          <w:sz w:val="24"/>
        </w:rPr>
        <w:t xml:space="preserve"> </w:t>
      </w:r>
      <w:r>
        <w:rPr>
          <w:sz w:val="24"/>
        </w:rPr>
        <w:t>Recurring</w:t>
      </w:r>
      <w:r>
        <w:rPr>
          <w:spacing w:val="-1"/>
          <w:sz w:val="24"/>
        </w:rPr>
        <w:t xml:space="preserve"> </w:t>
      </w:r>
      <w:r>
        <w:rPr>
          <w:sz w:val="24"/>
        </w:rPr>
        <w:t>Zoom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link: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5669BF" w:rsidRDefault="005669BF">
      <w:pPr>
        <w:pStyle w:val="BodyText"/>
        <w:spacing w:after="1"/>
        <w:rPr>
          <w:i w:val="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5669BF">
        <w:trPr>
          <w:trHeight w:val="275"/>
        </w:trPr>
        <w:tc>
          <w:tcPr>
            <w:tcW w:w="9350" w:type="dxa"/>
            <w:shd w:val="clear" w:color="auto" w:fill="528135"/>
          </w:tcPr>
          <w:p w:rsidR="005669BF" w:rsidRDefault="00AD1C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FFFFFF"/>
                <w:sz w:val="24"/>
              </w:rPr>
              <w:t>TYPE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OF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COURSE</w:t>
            </w:r>
          </w:p>
        </w:tc>
      </w:tr>
      <w:tr w:rsidR="005669BF" w:rsidTr="002A1263">
        <w:trPr>
          <w:trHeight w:val="659"/>
        </w:trPr>
        <w:tc>
          <w:tcPr>
            <w:tcW w:w="9350" w:type="dxa"/>
          </w:tcPr>
          <w:p w:rsidR="005669BF" w:rsidRPr="002A1263" w:rsidRDefault="005669BF">
            <w:pPr>
              <w:pStyle w:val="TableParagraph"/>
              <w:spacing w:before="10"/>
              <w:rPr>
                <w:sz w:val="16"/>
              </w:rPr>
            </w:pPr>
          </w:p>
          <w:p w:rsidR="005669BF" w:rsidRDefault="00AD1C3A">
            <w:pPr>
              <w:pStyle w:val="TableParagraph"/>
              <w:tabs>
                <w:tab w:val="left" w:pos="467"/>
                <w:tab w:val="left" w:pos="2726"/>
                <w:tab w:val="left" w:pos="3086"/>
                <w:tab w:val="left" w:pos="4725"/>
                <w:tab w:val="left" w:pos="5085"/>
                <w:tab w:val="left" w:pos="7031"/>
                <w:tab w:val="left" w:pos="7391"/>
              </w:tabs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Hybrid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Fully online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In-person</w:t>
            </w:r>
          </w:p>
        </w:tc>
      </w:tr>
    </w:tbl>
    <w:p w:rsidR="005669BF" w:rsidRPr="002A1263" w:rsidRDefault="005669BF">
      <w:pPr>
        <w:pStyle w:val="BodyText"/>
        <w:rPr>
          <w:i w:val="0"/>
          <w:sz w:val="12"/>
        </w:rPr>
      </w:pPr>
    </w:p>
    <w:p w:rsidR="005669BF" w:rsidRPr="002A1263" w:rsidRDefault="005669BF">
      <w:pPr>
        <w:pStyle w:val="BodyText"/>
        <w:spacing w:after="1"/>
        <w:rPr>
          <w:i w:val="0"/>
          <w:sz w:val="18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5669BF">
        <w:trPr>
          <w:trHeight w:val="277"/>
        </w:trPr>
        <w:tc>
          <w:tcPr>
            <w:tcW w:w="9350" w:type="dxa"/>
            <w:shd w:val="clear" w:color="auto" w:fill="528135"/>
          </w:tcPr>
          <w:p w:rsidR="005669BF" w:rsidRDefault="00AD1C3A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color w:val="FFFFFF"/>
                <w:sz w:val="24"/>
              </w:rPr>
              <w:t>GENERAL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COURSE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DESCRIPTION</w:t>
            </w:r>
          </w:p>
        </w:tc>
      </w:tr>
      <w:tr w:rsidR="005669BF">
        <w:trPr>
          <w:trHeight w:val="827"/>
        </w:trPr>
        <w:tc>
          <w:tcPr>
            <w:tcW w:w="9350" w:type="dxa"/>
          </w:tcPr>
          <w:p w:rsidR="005669BF" w:rsidRDefault="00AD1C3A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i/>
                <w:color w:val="4471C4"/>
                <w:sz w:val="24"/>
              </w:rPr>
              <w:t>[3a]</w:t>
            </w:r>
            <w:r>
              <w:rPr>
                <w:i/>
                <w:color w:val="4471C4"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Write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here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course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description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found 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your Graduate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Program catalog 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CPF</w:t>
            </w:r>
          </w:p>
        </w:tc>
      </w:tr>
      <w:tr w:rsidR="005669BF">
        <w:trPr>
          <w:trHeight w:val="275"/>
        </w:trPr>
        <w:tc>
          <w:tcPr>
            <w:tcW w:w="9350" w:type="dxa"/>
            <w:shd w:val="clear" w:color="auto" w:fill="528135"/>
          </w:tcPr>
          <w:p w:rsidR="005669BF" w:rsidRDefault="00AD1C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FFFFFF"/>
                <w:sz w:val="24"/>
              </w:rPr>
              <w:t>SPECIFIC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COURSE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DESCRIPTION</w:t>
            </w:r>
          </w:p>
        </w:tc>
      </w:tr>
      <w:tr w:rsidR="005669BF">
        <w:trPr>
          <w:trHeight w:val="827"/>
        </w:trPr>
        <w:tc>
          <w:tcPr>
            <w:tcW w:w="9350" w:type="dxa"/>
          </w:tcPr>
          <w:p w:rsidR="005669BF" w:rsidRDefault="005669BF">
            <w:pPr>
              <w:pStyle w:val="TableParagraph"/>
              <w:spacing w:before="10"/>
              <w:rPr>
                <w:sz w:val="23"/>
              </w:rPr>
            </w:pPr>
          </w:p>
          <w:p w:rsidR="005669BF" w:rsidRDefault="00AD1C3A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Additional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course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description</w:t>
            </w:r>
          </w:p>
        </w:tc>
      </w:tr>
    </w:tbl>
    <w:p w:rsidR="005669BF" w:rsidRPr="002A1263" w:rsidRDefault="005669BF">
      <w:pPr>
        <w:pStyle w:val="BodyText"/>
        <w:rPr>
          <w:i w:val="0"/>
          <w:sz w:val="12"/>
        </w:rPr>
      </w:pPr>
    </w:p>
    <w:p w:rsidR="005669BF" w:rsidRPr="002A1263" w:rsidRDefault="005669BF">
      <w:pPr>
        <w:pStyle w:val="BodyText"/>
        <w:spacing w:before="2"/>
        <w:rPr>
          <w:i w:val="0"/>
          <w:sz w:val="18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3545"/>
        <w:gridCol w:w="2976"/>
      </w:tblGrid>
      <w:tr w:rsidR="005669BF">
        <w:trPr>
          <w:trHeight w:val="275"/>
        </w:trPr>
        <w:tc>
          <w:tcPr>
            <w:tcW w:w="9351" w:type="dxa"/>
            <w:gridSpan w:val="3"/>
            <w:shd w:val="clear" w:color="auto" w:fill="528135"/>
          </w:tcPr>
          <w:p w:rsidR="005669BF" w:rsidRDefault="00AD1C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FFFFFF"/>
                <w:sz w:val="24"/>
              </w:rPr>
              <w:t>COURSE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LEARNING</w:t>
            </w:r>
            <w:r>
              <w:rPr>
                <w:color w:val="FFFFFF"/>
                <w:spacing w:val="-3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OUTCOMES</w:t>
            </w:r>
            <w:r>
              <w:rPr>
                <w:color w:val="FFFFFF"/>
                <w:spacing w:val="-4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(CLO)</w:t>
            </w:r>
          </w:p>
        </w:tc>
      </w:tr>
      <w:tr w:rsidR="005669BF">
        <w:trPr>
          <w:trHeight w:val="1931"/>
        </w:trPr>
        <w:tc>
          <w:tcPr>
            <w:tcW w:w="9351" w:type="dxa"/>
            <w:gridSpan w:val="3"/>
          </w:tcPr>
          <w:p w:rsidR="005669BF" w:rsidRDefault="005669BF">
            <w:pPr>
              <w:pStyle w:val="TableParagraph"/>
              <w:spacing w:before="10"/>
              <w:rPr>
                <w:sz w:val="23"/>
              </w:rPr>
            </w:pPr>
          </w:p>
          <w:p w:rsidR="005669BF" w:rsidRDefault="00AD1C3A">
            <w:pPr>
              <w:pStyle w:val="TableParagraph"/>
              <w:ind w:left="107" w:right="228"/>
              <w:rPr>
                <w:sz w:val="24"/>
              </w:rPr>
            </w:pPr>
            <w:r>
              <w:rPr>
                <w:i/>
                <w:sz w:val="24"/>
              </w:rPr>
              <w:t>Describe the knowledge and skills that students are expected to demonstrate.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These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statements of outcomes must be aligned closely with the Expected Lasallian Graduate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Attribute (ELGA) and Program Learning Outcomes (PLOs).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To answer this section, begin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with the following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 completion of the course, the student is expected to be able to do 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following:</w:t>
            </w:r>
          </w:p>
        </w:tc>
      </w:tr>
      <w:tr w:rsidR="005669BF">
        <w:trPr>
          <w:trHeight w:val="278"/>
        </w:trPr>
        <w:tc>
          <w:tcPr>
            <w:tcW w:w="2830" w:type="dxa"/>
            <w:vMerge w:val="restart"/>
          </w:tcPr>
          <w:p w:rsidR="005669BF" w:rsidRDefault="00AD1C3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ELGA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3545" w:type="dxa"/>
            <w:vMerge w:val="restart"/>
          </w:tcPr>
          <w:p w:rsidR="005669BF" w:rsidRDefault="00AD1C3A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PLO1</w:t>
            </w:r>
          </w:p>
        </w:tc>
        <w:tc>
          <w:tcPr>
            <w:tcW w:w="2976" w:type="dxa"/>
          </w:tcPr>
          <w:p w:rsidR="005669BF" w:rsidRDefault="00AD1C3A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CLO1</w:t>
            </w:r>
          </w:p>
        </w:tc>
      </w:tr>
      <w:tr w:rsidR="005669BF">
        <w:trPr>
          <w:trHeight w:val="275"/>
        </w:trPr>
        <w:tc>
          <w:tcPr>
            <w:tcW w:w="2830" w:type="dxa"/>
            <w:vMerge/>
            <w:tcBorders>
              <w:top w:val="nil"/>
            </w:tcBorders>
          </w:tcPr>
          <w:p w:rsidR="005669BF" w:rsidRDefault="005669B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5669BF" w:rsidRDefault="005669B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5669BF" w:rsidRDefault="00AD1C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CLO2</w:t>
            </w:r>
          </w:p>
        </w:tc>
      </w:tr>
      <w:tr w:rsidR="005669BF" w:rsidTr="001C7B56">
        <w:trPr>
          <w:trHeight w:val="353"/>
        </w:trPr>
        <w:tc>
          <w:tcPr>
            <w:tcW w:w="2830" w:type="dxa"/>
            <w:vMerge/>
            <w:tcBorders>
              <w:top w:val="nil"/>
            </w:tcBorders>
          </w:tcPr>
          <w:p w:rsidR="005669BF" w:rsidRDefault="005669B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</w:tcPr>
          <w:p w:rsidR="005669BF" w:rsidRDefault="00AD1C3A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PLO2</w:t>
            </w:r>
          </w:p>
        </w:tc>
        <w:tc>
          <w:tcPr>
            <w:tcW w:w="2976" w:type="dxa"/>
          </w:tcPr>
          <w:p w:rsidR="005669BF" w:rsidRDefault="00AD1C3A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CLO3</w:t>
            </w:r>
          </w:p>
        </w:tc>
      </w:tr>
      <w:tr w:rsidR="005669BF">
        <w:trPr>
          <w:trHeight w:val="275"/>
        </w:trPr>
        <w:tc>
          <w:tcPr>
            <w:tcW w:w="2830" w:type="dxa"/>
            <w:vMerge w:val="restart"/>
          </w:tcPr>
          <w:p w:rsidR="005669BF" w:rsidRDefault="00AD1C3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ELGA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3545" w:type="dxa"/>
            <w:vMerge w:val="restart"/>
          </w:tcPr>
          <w:p w:rsidR="005669BF" w:rsidRDefault="00AD1C3A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PLO3</w:t>
            </w:r>
          </w:p>
        </w:tc>
        <w:tc>
          <w:tcPr>
            <w:tcW w:w="2976" w:type="dxa"/>
          </w:tcPr>
          <w:p w:rsidR="005669BF" w:rsidRDefault="00AD1C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CLO4</w:t>
            </w:r>
          </w:p>
        </w:tc>
      </w:tr>
      <w:tr w:rsidR="005669BF">
        <w:trPr>
          <w:trHeight w:val="275"/>
        </w:trPr>
        <w:tc>
          <w:tcPr>
            <w:tcW w:w="2830" w:type="dxa"/>
            <w:vMerge/>
            <w:tcBorders>
              <w:top w:val="nil"/>
            </w:tcBorders>
          </w:tcPr>
          <w:p w:rsidR="005669BF" w:rsidRDefault="005669B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5669BF" w:rsidRDefault="005669B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5669BF" w:rsidRDefault="00AD1C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CLO5</w:t>
            </w:r>
          </w:p>
        </w:tc>
      </w:tr>
      <w:tr w:rsidR="005669BF">
        <w:trPr>
          <w:trHeight w:val="275"/>
        </w:trPr>
        <w:tc>
          <w:tcPr>
            <w:tcW w:w="2830" w:type="dxa"/>
            <w:vMerge/>
            <w:tcBorders>
              <w:top w:val="nil"/>
            </w:tcBorders>
          </w:tcPr>
          <w:p w:rsidR="005669BF" w:rsidRDefault="005669BF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:rsidR="005669BF" w:rsidRDefault="005669BF"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</w:tcPr>
          <w:p w:rsidR="005669BF" w:rsidRDefault="00AD1C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CLO6</w:t>
            </w:r>
          </w:p>
        </w:tc>
      </w:tr>
    </w:tbl>
    <w:p w:rsidR="005669BF" w:rsidRDefault="00F96EE5">
      <w:pPr>
        <w:pStyle w:val="BodyText"/>
        <w:spacing w:before="2"/>
        <w:rPr>
          <w:i w:val="0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140970</wp:posOffset>
                </wp:positionV>
                <wp:extent cx="1828800" cy="8890"/>
                <wp:effectExtent l="0" t="0" r="0" b="0"/>
                <wp:wrapTopAndBottom/>
                <wp:docPr id="1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95516" id="docshape4" o:spid="_x0000_s1026" style="position:absolute;margin-left:1in;margin-top:11.1pt;width:2in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" fillcolor="black" stroked="f">
                <w10:wrap type="topAndBottom" anchorx="page"/>
              </v:rect>
            </w:pict>
          </mc:Fallback>
        </mc:AlternateContent>
      </w:r>
    </w:p>
    <w:p w:rsidR="005669BF" w:rsidRDefault="00AD1C3A">
      <w:pPr>
        <w:spacing w:before="102"/>
        <w:ind w:left="120" w:right="46" w:hanging="1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z w:val="20"/>
        </w:rPr>
        <w:t xml:space="preserve"> Describe in detail the service-learning component of the course in the specific course description section and the</w:t>
      </w:r>
      <w:r>
        <w:rPr>
          <w:rFonts w:ascii="Calibri"/>
          <w:spacing w:val="-43"/>
          <w:sz w:val="20"/>
        </w:rPr>
        <w:t xml:space="preserve"> </w:t>
      </w:r>
      <w:r>
        <w:rPr>
          <w:rFonts w:ascii="Calibri"/>
          <w:sz w:val="20"/>
        </w:rPr>
        <w:t>activities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appropriate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section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(such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as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Final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Output,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Other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requirements,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or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Learning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Activities)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below.</w:t>
      </w:r>
    </w:p>
    <w:p w:rsidR="005669BF" w:rsidRDefault="005669BF">
      <w:pPr>
        <w:rPr>
          <w:rFonts w:ascii="Calibri"/>
          <w:sz w:val="20"/>
        </w:rPr>
        <w:sectPr w:rsidR="005669BF">
          <w:type w:val="continuous"/>
          <w:pgSz w:w="12240" w:h="15840"/>
          <w:pgMar w:top="780" w:right="780" w:bottom="1120" w:left="1320" w:header="0" w:footer="934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3545"/>
        <w:gridCol w:w="2976"/>
      </w:tblGrid>
      <w:tr w:rsidR="005669BF">
        <w:trPr>
          <w:trHeight w:val="275"/>
        </w:trPr>
        <w:tc>
          <w:tcPr>
            <w:tcW w:w="2830" w:type="dxa"/>
          </w:tcPr>
          <w:p w:rsidR="005669BF" w:rsidRDefault="00AD1C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ELGA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3545" w:type="dxa"/>
          </w:tcPr>
          <w:p w:rsidR="005669BF" w:rsidRDefault="00AD1C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PLO4</w:t>
            </w:r>
          </w:p>
        </w:tc>
        <w:tc>
          <w:tcPr>
            <w:tcW w:w="2976" w:type="dxa"/>
          </w:tcPr>
          <w:p w:rsidR="005669BF" w:rsidRDefault="00AD1C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CLO7</w:t>
            </w:r>
          </w:p>
        </w:tc>
      </w:tr>
    </w:tbl>
    <w:p w:rsidR="005669BF" w:rsidRDefault="00AD1C3A">
      <w:pPr>
        <w:pStyle w:val="BodyText"/>
        <w:spacing w:line="275" w:lineRule="exact"/>
        <w:ind w:left="120"/>
      </w:pPr>
      <w:r>
        <w:t>Note:</w:t>
      </w:r>
      <w:r>
        <w:rPr>
          <w:spacing w:val="57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ELGA</w:t>
      </w:r>
      <w:r>
        <w:rPr>
          <w:spacing w:val="-1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to have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LO.</w:t>
      </w:r>
    </w:p>
    <w:p w:rsidR="005669BF" w:rsidRDefault="005669BF">
      <w:pPr>
        <w:pStyle w:val="BodyText"/>
        <w:rPr>
          <w:sz w:val="20"/>
        </w:rPr>
      </w:pPr>
    </w:p>
    <w:p w:rsidR="005669BF" w:rsidRDefault="00F96EE5">
      <w:pPr>
        <w:pStyle w:val="BodyText"/>
        <w:spacing w:before="11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917575</wp:posOffset>
                </wp:positionH>
                <wp:positionV relativeFrom="paragraph">
                  <wp:posOffset>207645</wp:posOffset>
                </wp:positionV>
                <wp:extent cx="5937885" cy="182880"/>
                <wp:effectExtent l="0" t="0" r="0" b="0"/>
                <wp:wrapTopAndBottom/>
                <wp:docPr id="9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885" cy="182880"/>
                        </a:xfrm>
                        <a:prstGeom prst="rect">
                          <a:avLst/>
                        </a:prstGeom>
                        <a:solidFill>
                          <a:srgbClr val="528135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C3A" w:rsidRDefault="00AD1C3A">
                            <w:pPr>
                              <w:spacing w:line="275" w:lineRule="exact"/>
                              <w:ind w:left="103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FINAL</w:t>
                            </w:r>
                            <w:r>
                              <w:rPr>
                                <w:color w:val="FFFFFF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COURSE</w:t>
                            </w:r>
                            <w:r>
                              <w:rPr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OUTPUT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5" o:spid="_x0000_s1026" type="#_x0000_t202" style="position:absolute;margin-left:72.25pt;margin-top:16.35pt;width:467.55pt;height:14.4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" fillcolor="#528135" strokeweight=".48pt">
                <v:textbox inset="0,0,0,0">
                  <w:txbxContent>
                    <w:p w:rsidR="00AD1C3A" w:rsidRDefault="00AD1C3A">
                      <w:pPr>
                        <w:spacing w:line="275" w:lineRule="exact"/>
                        <w:ind w:left="103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>FINAL</w:t>
                      </w:r>
                      <w:r>
                        <w:rPr>
                          <w:color w:val="FFFFFF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COURSE</w:t>
                      </w:r>
                      <w:r>
                        <w:rPr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OUTPUT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669BF" w:rsidRDefault="00AD1C3A">
      <w:pPr>
        <w:pStyle w:val="BodyText"/>
        <w:spacing w:before="4"/>
        <w:ind w:left="119" w:right="657"/>
        <w:jc w:val="both"/>
      </w:pPr>
      <w:r>
        <w:t>Based on the above learning outcomes, what is the course output where students demonstrate the</w:t>
      </w:r>
      <w:r>
        <w:rPr>
          <w:spacing w:val="-57"/>
        </w:rPr>
        <w:t xml:space="preserve"> </w:t>
      </w:r>
      <w:r>
        <w:t>various learning outcomes?</w:t>
      </w:r>
      <w:r>
        <w:rPr>
          <w:spacing w:val="1"/>
        </w:rPr>
        <w:t xml:space="preserve"> </w:t>
      </w:r>
      <w:r>
        <w:t>Describe the output or work that student will produce, present, or</w:t>
      </w:r>
      <w:r>
        <w:rPr>
          <w:spacing w:val="1"/>
        </w:rPr>
        <w:t xml:space="preserve"> </w:t>
      </w:r>
      <w:r>
        <w:t>submit</w:t>
      </w:r>
      <w:r>
        <w:rPr>
          <w:spacing w:val="-11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concrete</w:t>
      </w:r>
      <w:r>
        <w:rPr>
          <w:spacing w:val="-10"/>
        </w:rPr>
        <w:t xml:space="preserve"> </w:t>
      </w:r>
      <w:r>
        <w:t>evidence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attaining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above</w:t>
      </w:r>
      <w:r>
        <w:rPr>
          <w:spacing w:val="-11"/>
        </w:rPr>
        <w:t xml:space="preserve"> </w:t>
      </w:r>
      <w:r>
        <w:t>learning</w:t>
      </w:r>
      <w:r>
        <w:rPr>
          <w:spacing w:val="-11"/>
        </w:rPr>
        <w:t xml:space="preserve"> </w:t>
      </w:r>
      <w:r>
        <w:t>outcomes.</w:t>
      </w:r>
      <w:r>
        <w:rPr>
          <w:spacing w:val="40"/>
        </w:rPr>
        <w:t xml:space="preserve"> </w:t>
      </w:r>
      <w:r>
        <w:t>Consider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course</w:t>
      </w:r>
      <w:r>
        <w:rPr>
          <w:spacing w:val="-9"/>
        </w:rPr>
        <w:t xml:space="preserve"> </w:t>
      </w:r>
      <w:r>
        <w:t>output</w:t>
      </w:r>
      <w:r>
        <w:rPr>
          <w:spacing w:val="-58"/>
        </w:rPr>
        <w:t xml:space="preserve"> </w:t>
      </w:r>
      <w:r>
        <w:t>as evidence of the student’s ability to transfer knowledge and skills to real world industry or</w:t>
      </w:r>
      <w:r>
        <w:rPr>
          <w:spacing w:val="1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settings.</w:t>
      </w:r>
      <w:r>
        <w:rPr>
          <w:spacing w:val="59"/>
        </w:rPr>
        <w:t xml:space="preserve"> </w:t>
      </w:r>
      <w:r>
        <w:t>To answer</w:t>
      </w:r>
      <w:r>
        <w:rPr>
          <w:spacing w:val="-1"/>
        </w:rPr>
        <w:t xml:space="preserve"> </w:t>
      </w:r>
      <w:r>
        <w:t>this section, begin</w:t>
      </w:r>
      <w:r>
        <w:rPr>
          <w:spacing w:val="-1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following:</w:t>
      </w:r>
    </w:p>
    <w:p w:rsidR="005669BF" w:rsidRDefault="00AD1C3A">
      <w:pPr>
        <w:ind w:left="119" w:right="655"/>
        <w:jc w:val="both"/>
        <w:rPr>
          <w:sz w:val="24"/>
        </w:rPr>
      </w:pP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evidence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attaining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above</w:t>
      </w:r>
      <w:r>
        <w:rPr>
          <w:spacing w:val="-5"/>
          <w:sz w:val="24"/>
        </w:rPr>
        <w:t xml:space="preserve"> </w:t>
      </w:r>
      <w:r>
        <w:rPr>
          <w:sz w:val="24"/>
        </w:rPr>
        <w:t>learning</w:t>
      </w:r>
      <w:r>
        <w:rPr>
          <w:spacing w:val="-5"/>
          <w:sz w:val="24"/>
        </w:rPr>
        <w:t xml:space="preserve"> </w:t>
      </w:r>
      <w:r>
        <w:rPr>
          <w:sz w:val="24"/>
        </w:rPr>
        <w:t>outcomes,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student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submit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following</w:t>
      </w:r>
      <w:r>
        <w:rPr>
          <w:spacing w:val="-1"/>
          <w:sz w:val="24"/>
        </w:rPr>
        <w:t xml:space="preserve"> </w:t>
      </w:r>
      <w:r>
        <w:rPr>
          <w:sz w:val="24"/>
        </w:rPr>
        <w:t>during the</w:t>
      </w:r>
      <w:r>
        <w:rPr>
          <w:spacing w:val="-1"/>
          <w:sz w:val="24"/>
        </w:rPr>
        <w:t xml:space="preserve"> </w:t>
      </w:r>
      <w:r>
        <w:rPr>
          <w:sz w:val="24"/>
        </w:rPr>
        <w:t>indicated dates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term.</w:t>
      </w:r>
    </w:p>
    <w:p w:rsidR="005669BF" w:rsidRDefault="005669BF">
      <w:pPr>
        <w:pStyle w:val="BodyText"/>
        <w:spacing w:before="1"/>
        <w:rPr>
          <w:i w:val="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5"/>
        <w:gridCol w:w="3117"/>
        <w:gridCol w:w="3117"/>
      </w:tblGrid>
      <w:tr w:rsidR="005669BF">
        <w:trPr>
          <w:trHeight w:val="275"/>
        </w:trPr>
        <w:tc>
          <w:tcPr>
            <w:tcW w:w="3115" w:type="dxa"/>
            <w:shd w:val="clear" w:color="auto" w:fill="528135"/>
          </w:tcPr>
          <w:p w:rsidR="005669BF" w:rsidRDefault="00AD1C3A">
            <w:pPr>
              <w:pStyle w:val="TableParagraph"/>
              <w:spacing w:line="256" w:lineRule="exact"/>
              <w:ind w:left="652"/>
              <w:rPr>
                <w:sz w:val="24"/>
              </w:rPr>
            </w:pPr>
            <w:r>
              <w:rPr>
                <w:color w:val="FFFFFF"/>
                <w:sz w:val="24"/>
              </w:rPr>
              <w:t>Learning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Outcome</w:t>
            </w:r>
          </w:p>
        </w:tc>
        <w:tc>
          <w:tcPr>
            <w:tcW w:w="3117" w:type="dxa"/>
            <w:shd w:val="clear" w:color="auto" w:fill="528135"/>
          </w:tcPr>
          <w:p w:rsidR="005669BF" w:rsidRDefault="00AD1C3A">
            <w:pPr>
              <w:pStyle w:val="TableParagraph"/>
              <w:spacing w:line="256" w:lineRule="exact"/>
              <w:ind w:left="756"/>
              <w:rPr>
                <w:sz w:val="24"/>
              </w:rPr>
            </w:pPr>
            <w:r>
              <w:rPr>
                <w:color w:val="FFFFFF"/>
                <w:sz w:val="24"/>
              </w:rPr>
              <w:t>Required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Output</w:t>
            </w:r>
          </w:p>
        </w:tc>
        <w:tc>
          <w:tcPr>
            <w:tcW w:w="3117" w:type="dxa"/>
            <w:shd w:val="clear" w:color="auto" w:fill="528135"/>
          </w:tcPr>
          <w:p w:rsidR="005669BF" w:rsidRDefault="00AD1C3A">
            <w:pPr>
              <w:pStyle w:val="TableParagraph"/>
              <w:spacing w:line="256" w:lineRule="exact"/>
              <w:ind w:left="1108" w:right="1101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Due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date</w:t>
            </w:r>
          </w:p>
        </w:tc>
      </w:tr>
      <w:tr w:rsidR="005669BF">
        <w:trPr>
          <w:trHeight w:val="551"/>
        </w:trPr>
        <w:tc>
          <w:tcPr>
            <w:tcW w:w="3115" w:type="dxa"/>
          </w:tcPr>
          <w:p w:rsidR="005669BF" w:rsidRDefault="005669BF">
            <w:pPr>
              <w:pStyle w:val="TableParagraph"/>
              <w:spacing w:before="10"/>
              <w:rPr>
                <w:sz w:val="23"/>
              </w:rPr>
            </w:pPr>
          </w:p>
          <w:p w:rsidR="005669BF" w:rsidRDefault="00AD1C3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1:</w:t>
            </w:r>
          </w:p>
        </w:tc>
        <w:tc>
          <w:tcPr>
            <w:tcW w:w="3117" w:type="dxa"/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</w:tr>
      <w:tr w:rsidR="005669BF">
        <w:trPr>
          <w:trHeight w:val="551"/>
        </w:trPr>
        <w:tc>
          <w:tcPr>
            <w:tcW w:w="3115" w:type="dxa"/>
          </w:tcPr>
          <w:p w:rsidR="005669BF" w:rsidRDefault="005669BF">
            <w:pPr>
              <w:pStyle w:val="TableParagraph"/>
              <w:spacing w:before="10"/>
              <w:rPr>
                <w:sz w:val="23"/>
              </w:rPr>
            </w:pPr>
          </w:p>
          <w:p w:rsidR="005669BF" w:rsidRDefault="00AD1C3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2:</w:t>
            </w:r>
          </w:p>
        </w:tc>
        <w:tc>
          <w:tcPr>
            <w:tcW w:w="3117" w:type="dxa"/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</w:tr>
      <w:tr w:rsidR="005669BF">
        <w:trPr>
          <w:trHeight w:val="551"/>
        </w:trPr>
        <w:tc>
          <w:tcPr>
            <w:tcW w:w="3115" w:type="dxa"/>
          </w:tcPr>
          <w:p w:rsidR="005669BF" w:rsidRDefault="005669BF">
            <w:pPr>
              <w:pStyle w:val="TableParagraph"/>
              <w:spacing w:before="10"/>
              <w:rPr>
                <w:sz w:val="23"/>
              </w:rPr>
            </w:pPr>
          </w:p>
          <w:p w:rsidR="005669BF" w:rsidRDefault="00AD1C3A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3:</w:t>
            </w:r>
          </w:p>
        </w:tc>
        <w:tc>
          <w:tcPr>
            <w:tcW w:w="3117" w:type="dxa"/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3117" w:type="dxa"/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</w:tr>
    </w:tbl>
    <w:p w:rsidR="005669BF" w:rsidRDefault="00AD1C3A">
      <w:pPr>
        <w:pStyle w:val="BodyText"/>
        <w:spacing w:before="1"/>
        <w:ind w:left="120" w:right="658"/>
        <w:jc w:val="both"/>
      </w:pPr>
      <w:r>
        <w:t>Note: Each LO need not have its own output or work. Outputs may be in the form of a product to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submitted or a performance</w:t>
      </w:r>
      <w:r>
        <w:rPr>
          <w:spacing w:val="-1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>done</w:t>
      </w:r>
      <w:r>
        <w:rPr>
          <w:spacing w:val="-1"/>
        </w:rPr>
        <w:t xml:space="preserve"> </w:t>
      </w:r>
      <w:r>
        <w:t>(e.g., demonstration)</w:t>
      </w:r>
    </w:p>
    <w:p w:rsidR="005669BF" w:rsidRDefault="005669BF">
      <w:pPr>
        <w:pStyle w:val="BodyText"/>
        <w:rPr>
          <w:sz w:val="20"/>
        </w:rPr>
      </w:pPr>
    </w:p>
    <w:p w:rsidR="005669BF" w:rsidRDefault="00F96EE5">
      <w:pPr>
        <w:pStyle w:val="BodyText"/>
        <w:spacing w:before="11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917575</wp:posOffset>
                </wp:positionH>
                <wp:positionV relativeFrom="paragraph">
                  <wp:posOffset>207645</wp:posOffset>
                </wp:positionV>
                <wp:extent cx="5937885" cy="182880"/>
                <wp:effectExtent l="0" t="0" r="0" b="0"/>
                <wp:wrapTopAndBottom/>
                <wp:docPr id="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885" cy="182880"/>
                        </a:xfrm>
                        <a:prstGeom prst="rect">
                          <a:avLst/>
                        </a:prstGeom>
                        <a:solidFill>
                          <a:srgbClr val="528135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C3A" w:rsidRDefault="00AD1C3A">
                            <w:pPr>
                              <w:spacing w:line="275" w:lineRule="exact"/>
                              <w:ind w:left="103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RUBRIC</w:t>
                            </w:r>
                            <w:r>
                              <w:rPr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FOR</w:t>
                            </w:r>
                            <w:r>
                              <w:rPr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</w:rPr>
                              <w:t>ASSESSMENT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" o:spid="_x0000_s1027" type="#_x0000_t202" style="position:absolute;margin-left:72.25pt;margin-top:16.35pt;width:467.55pt;height:14.4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" fillcolor="#528135" strokeweight=".48pt">
                <v:textbox inset="0,0,0,0">
                  <w:txbxContent>
                    <w:p w:rsidR="00AD1C3A" w:rsidRDefault="00AD1C3A">
                      <w:pPr>
                        <w:spacing w:line="275" w:lineRule="exact"/>
                        <w:ind w:left="103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FFFFFF"/>
                          <w:sz w:val="24"/>
                        </w:rPr>
                        <w:t>RUBRIC</w:t>
                      </w:r>
                      <w:r>
                        <w:rPr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FOR</w:t>
                      </w:r>
                      <w:r>
                        <w:rPr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</w:rPr>
                        <w:t>ASSESSMENT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669BF" w:rsidRDefault="00AD1C3A">
      <w:pPr>
        <w:pStyle w:val="BodyText"/>
        <w:spacing w:before="4"/>
        <w:ind w:left="120" w:right="655"/>
        <w:jc w:val="both"/>
      </w:pPr>
      <w:r>
        <w:t>Attach</w:t>
      </w:r>
      <w:r>
        <w:rPr>
          <w:spacing w:val="-13"/>
        </w:rPr>
        <w:t xml:space="preserve"> </w:t>
      </w:r>
      <w:r>
        <w:t>here</w:t>
      </w:r>
      <w:r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rubric</w:t>
      </w:r>
      <w:r>
        <w:rPr>
          <w:spacing w:val="-14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students</w:t>
      </w:r>
      <w:r>
        <w:rPr>
          <w:spacing w:val="-13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use</w:t>
      </w:r>
      <w:r>
        <w:rPr>
          <w:spacing w:val="-1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self-check</w:t>
      </w:r>
      <w:r>
        <w:rPr>
          <w:spacing w:val="-14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required</w:t>
      </w:r>
      <w:r>
        <w:rPr>
          <w:spacing w:val="-13"/>
        </w:rPr>
        <w:t xml:space="preserve"> </w:t>
      </w:r>
      <w:r>
        <w:t>output</w:t>
      </w:r>
      <w:r>
        <w:rPr>
          <w:spacing w:val="-12"/>
        </w:rPr>
        <w:t xml:space="preserve"> </w:t>
      </w:r>
      <w:r>
        <w:t>prior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submission.</w:t>
      </w:r>
      <w:r>
        <w:rPr>
          <w:spacing w:val="-58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same</w:t>
      </w:r>
      <w:r>
        <w:rPr>
          <w:spacing w:val="-13"/>
        </w:rPr>
        <w:t xml:space="preserve"> </w:t>
      </w:r>
      <w:r>
        <w:t>rubric</w:t>
      </w:r>
      <w:r>
        <w:rPr>
          <w:spacing w:val="-14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also</w:t>
      </w:r>
      <w:r>
        <w:rPr>
          <w:spacing w:val="-13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used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grade</w:t>
      </w:r>
      <w:r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student’s</w:t>
      </w:r>
      <w:r>
        <w:rPr>
          <w:spacing w:val="-13"/>
        </w:rPr>
        <w:t xml:space="preserve"> </w:t>
      </w:r>
      <w:r>
        <w:t>work.</w:t>
      </w:r>
      <w:r>
        <w:rPr>
          <w:spacing w:val="36"/>
        </w:rPr>
        <w:t xml:space="preserve"> </w:t>
      </w:r>
      <w:r>
        <w:t>Integrate</w:t>
      </w:r>
      <w:r>
        <w:rPr>
          <w:spacing w:val="-14"/>
        </w:rPr>
        <w:t xml:space="preserve"> </w:t>
      </w:r>
      <w:r>
        <w:t>within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reflect</w:t>
      </w:r>
      <w:r>
        <w:rPr>
          <w:spacing w:val="-12"/>
        </w:rPr>
        <w:t xml:space="preserve"> </w:t>
      </w:r>
      <w:r>
        <w:t>through</w:t>
      </w:r>
      <w:r>
        <w:rPr>
          <w:spacing w:val="-58"/>
        </w:rPr>
        <w:t xml:space="preserve"> </w:t>
      </w:r>
      <w:r>
        <w:t>the rubric criteria (categories found in the first column) the LGPs and ELGAs.</w:t>
      </w:r>
      <w:r>
        <w:rPr>
          <w:spacing w:val="1"/>
        </w:rPr>
        <w:t xml:space="preserve"> </w:t>
      </w:r>
      <w:r>
        <w:t>Describe criteria</w:t>
      </w:r>
      <w:r>
        <w:rPr>
          <w:spacing w:val="-57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at par with industry</w:t>
      </w:r>
      <w:r>
        <w:rPr>
          <w:spacing w:val="-1"/>
        </w:rPr>
        <w:t xml:space="preserve"> </w:t>
      </w:r>
      <w:r>
        <w:t>or professional standards.</w:t>
      </w:r>
    </w:p>
    <w:p w:rsidR="005669BF" w:rsidRDefault="005669BF">
      <w:pPr>
        <w:pStyle w:val="BodyText"/>
      </w:pPr>
    </w:p>
    <w:p w:rsidR="005669BF" w:rsidRDefault="00AD1C3A">
      <w:pPr>
        <w:ind w:left="120"/>
        <w:rPr>
          <w:sz w:val="24"/>
        </w:rPr>
      </w:pPr>
      <w:r>
        <w:rPr>
          <w:sz w:val="24"/>
        </w:rPr>
        <w:t>Example:</w:t>
      </w:r>
    </w:p>
    <w:tbl>
      <w:tblPr>
        <w:tblW w:w="0" w:type="auto"/>
        <w:tblInd w:w="130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761"/>
        <w:gridCol w:w="2097"/>
        <w:gridCol w:w="1828"/>
        <w:gridCol w:w="1617"/>
        <w:gridCol w:w="1178"/>
      </w:tblGrid>
      <w:tr w:rsidR="005669BF">
        <w:trPr>
          <w:trHeight w:val="258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8135"/>
          </w:tcPr>
          <w:p w:rsidR="005669BF" w:rsidRDefault="00AD1C3A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color w:val="FFFFFF"/>
                <w:sz w:val="24"/>
              </w:rPr>
              <w:t>CRITERIA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8135"/>
          </w:tcPr>
          <w:p w:rsidR="005669BF" w:rsidRDefault="00AD1C3A">
            <w:pPr>
              <w:pStyle w:val="TableParagraph"/>
              <w:spacing w:line="238" w:lineRule="exact"/>
              <w:ind w:left="89" w:right="154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EXEMPLARY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8135"/>
          </w:tcPr>
          <w:p w:rsidR="005669BF" w:rsidRDefault="00AD1C3A">
            <w:pPr>
              <w:pStyle w:val="TableParagraph"/>
              <w:spacing w:line="238" w:lineRule="exact"/>
              <w:ind w:left="133" w:right="126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SATISFACTORY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8135"/>
          </w:tcPr>
          <w:p w:rsidR="005669BF" w:rsidRDefault="00AD1C3A">
            <w:pPr>
              <w:pStyle w:val="TableParagraph"/>
              <w:spacing w:line="238" w:lineRule="exact"/>
              <w:ind w:left="133" w:right="125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DEVELOPING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8135"/>
          </w:tcPr>
          <w:p w:rsidR="005669BF" w:rsidRDefault="00AD1C3A">
            <w:pPr>
              <w:pStyle w:val="TableParagraph"/>
              <w:spacing w:line="238" w:lineRule="exact"/>
              <w:ind w:left="123" w:right="110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BEGINNING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8135"/>
          </w:tcPr>
          <w:p w:rsidR="005669BF" w:rsidRDefault="00AD1C3A">
            <w:pPr>
              <w:pStyle w:val="TableParagraph"/>
              <w:spacing w:line="238" w:lineRule="exact"/>
              <w:ind w:left="110"/>
              <w:rPr>
                <w:sz w:val="24"/>
              </w:rPr>
            </w:pPr>
            <w:r>
              <w:rPr>
                <w:color w:val="FFFFFF"/>
                <w:sz w:val="24"/>
              </w:rPr>
              <w:t>RATING</w:t>
            </w:r>
          </w:p>
        </w:tc>
      </w:tr>
      <w:tr w:rsidR="005669BF">
        <w:trPr>
          <w:trHeight w:val="27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AD1C3A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AD1C3A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AD1C3A">
            <w:pPr>
              <w:pStyle w:val="TableParagraph"/>
              <w:spacing w:line="256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AD1C3A">
            <w:pPr>
              <w:pStyle w:val="TableParagraph"/>
              <w:spacing w:line="25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AD1C3A">
            <w:pPr>
              <w:pStyle w:val="TableParagraph"/>
              <w:spacing w:line="256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0"/>
              </w:rPr>
            </w:pPr>
          </w:p>
        </w:tc>
      </w:tr>
      <w:tr w:rsidR="005669BF">
        <w:trPr>
          <w:trHeight w:val="248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AD1C3A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Criterion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AD1C3A">
            <w:pPr>
              <w:pStyle w:val="TableParagraph"/>
              <w:ind w:left="108" w:right="163"/>
              <w:rPr>
                <w:sz w:val="24"/>
              </w:rPr>
            </w:pPr>
            <w:r>
              <w:rPr>
                <w:sz w:val="24"/>
              </w:rPr>
              <w:t>The submitted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manifests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qualities which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go beyond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requirements.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AD1C3A">
            <w:pPr>
              <w:pStyle w:val="TableParagraph"/>
              <w:ind w:left="108" w:right="148"/>
              <w:rPr>
                <w:sz w:val="24"/>
              </w:rPr>
            </w:pPr>
            <w:r>
              <w:rPr>
                <w:sz w:val="24"/>
              </w:rPr>
              <w:t>The submitted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manifests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qualities.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AD1C3A">
            <w:pPr>
              <w:pStyle w:val="TableParagraph"/>
              <w:ind w:left="109" w:right="309"/>
              <w:rPr>
                <w:sz w:val="24"/>
              </w:rPr>
            </w:pPr>
            <w:r>
              <w:rPr>
                <w:sz w:val="24"/>
              </w:rPr>
              <w:t>The submitted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work partially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manifests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qualities.</w:t>
            </w:r>
          </w:p>
          <w:p w:rsidR="005669BF" w:rsidRDefault="00AD1C3A">
            <w:pPr>
              <w:pStyle w:val="TableParagraph"/>
              <w:spacing w:line="270" w:lineRule="atLeast"/>
              <w:ind w:left="109" w:right="244"/>
              <w:rPr>
                <w:sz w:val="24"/>
              </w:rPr>
            </w:pPr>
            <w:r>
              <w:rPr>
                <w:sz w:val="24"/>
              </w:rPr>
              <w:t>Certain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are either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incomplete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incorrect.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AD1C3A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The submitted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work does not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manifest 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requirements.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</w:tr>
      <w:tr w:rsidR="005669BF">
        <w:trPr>
          <w:trHeight w:val="110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AD1C3A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Criterion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AD1C3A">
            <w:pPr>
              <w:pStyle w:val="TableParagraph"/>
              <w:ind w:left="108" w:right="164"/>
              <w:rPr>
                <w:sz w:val="24"/>
              </w:rPr>
            </w:pPr>
            <w:r>
              <w:rPr>
                <w:sz w:val="24"/>
              </w:rPr>
              <w:t>The submitted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manifests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qualities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AD1C3A">
            <w:pPr>
              <w:pStyle w:val="TableParagraph"/>
              <w:ind w:left="108" w:right="148"/>
              <w:rPr>
                <w:sz w:val="24"/>
              </w:rPr>
            </w:pPr>
            <w:r>
              <w:rPr>
                <w:sz w:val="24"/>
              </w:rPr>
              <w:t>The submitted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manifests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qualities.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AD1C3A">
            <w:pPr>
              <w:pStyle w:val="TableParagraph"/>
              <w:spacing w:line="276" w:lineRule="exact"/>
              <w:ind w:left="109" w:right="309"/>
              <w:rPr>
                <w:sz w:val="24"/>
              </w:rPr>
            </w:pPr>
            <w:r>
              <w:rPr>
                <w:sz w:val="24"/>
              </w:rPr>
              <w:t>The submitted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work partially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manifests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AD1C3A">
            <w:pPr>
              <w:pStyle w:val="TableParagraph"/>
              <w:ind w:left="110" w:right="114"/>
              <w:jc w:val="both"/>
              <w:rPr>
                <w:sz w:val="24"/>
              </w:rPr>
            </w:pPr>
            <w:r>
              <w:rPr>
                <w:sz w:val="24"/>
              </w:rPr>
              <w:t>The submitted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work does not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manifest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</w:tr>
    </w:tbl>
    <w:p w:rsidR="005669BF" w:rsidRDefault="005669BF">
      <w:pPr>
        <w:rPr>
          <w:sz w:val="24"/>
        </w:rPr>
        <w:sectPr w:rsidR="005669BF" w:rsidSect="00F96EE5">
          <w:pgSz w:w="12240" w:h="15840"/>
          <w:pgMar w:top="1440" w:right="780" w:bottom="1200" w:left="1320" w:header="0" w:footer="576" w:gutter="0"/>
          <w:cols w:space="720"/>
          <w:docGrid w:linePitch="299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761"/>
        <w:gridCol w:w="2097"/>
        <w:gridCol w:w="1828"/>
        <w:gridCol w:w="1617"/>
        <w:gridCol w:w="1178"/>
      </w:tblGrid>
      <w:tr w:rsidR="005669BF">
        <w:trPr>
          <w:trHeight w:val="1379"/>
        </w:trPr>
        <w:tc>
          <w:tcPr>
            <w:tcW w:w="1418" w:type="dxa"/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1761" w:type="dxa"/>
          </w:tcPr>
          <w:p w:rsidR="005669BF" w:rsidRDefault="00AD1C3A">
            <w:pPr>
              <w:pStyle w:val="TableParagraph"/>
              <w:ind w:left="108" w:right="263"/>
              <w:rPr>
                <w:sz w:val="24"/>
              </w:rPr>
            </w:pPr>
            <w:r>
              <w:rPr>
                <w:sz w:val="24"/>
              </w:rPr>
              <w:t>go beyond the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requirements.</w:t>
            </w:r>
          </w:p>
        </w:tc>
        <w:tc>
          <w:tcPr>
            <w:tcW w:w="2097" w:type="dxa"/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1828" w:type="dxa"/>
          </w:tcPr>
          <w:p w:rsidR="005669BF" w:rsidRDefault="00AD1C3A">
            <w:pPr>
              <w:pStyle w:val="TableParagraph"/>
              <w:spacing w:line="276" w:lineRule="exact"/>
              <w:ind w:left="109" w:right="244"/>
              <w:rPr>
                <w:sz w:val="24"/>
              </w:rPr>
            </w:pPr>
            <w:r>
              <w:rPr>
                <w:sz w:val="24"/>
              </w:rPr>
              <w:t>qualities.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Certain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are either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incomplete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incorrect.</w:t>
            </w:r>
          </w:p>
        </w:tc>
        <w:tc>
          <w:tcPr>
            <w:tcW w:w="1617" w:type="dxa"/>
          </w:tcPr>
          <w:p w:rsidR="005669BF" w:rsidRDefault="00AD1C3A">
            <w:pPr>
              <w:pStyle w:val="TableParagraph"/>
              <w:ind w:left="110" w:right="177"/>
              <w:rPr>
                <w:sz w:val="24"/>
              </w:rPr>
            </w:pPr>
            <w:r>
              <w:rPr>
                <w:sz w:val="24"/>
              </w:rPr>
              <w:t>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requirements.</w:t>
            </w:r>
          </w:p>
        </w:tc>
        <w:tc>
          <w:tcPr>
            <w:tcW w:w="1178" w:type="dxa"/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</w:tr>
      <w:tr w:rsidR="005669BF">
        <w:trPr>
          <w:trHeight w:val="2483"/>
        </w:trPr>
        <w:tc>
          <w:tcPr>
            <w:tcW w:w="1418" w:type="dxa"/>
          </w:tcPr>
          <w:p w:rsidR="005669BF" w:rsidRDefault="00AD1C3A">
            <w:pPr>
              <w:pStyle w:val="TableParagraph"/>
              <w:spacing w:line="275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Criterion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</w:p>
        </w:tc>
        <w:tc>
          <w:tcPr>
            <w:tcW w:w="1761" w:type="dxa"/>
          </w:tcPr>
          <w:p w:rsidR="005669BF" w:rsidRDefault="00AD1C3A">
            <w:pPr>
              <w:pStyle w:val="TableParagraph"/>
              <w:ind w:left="108" w:right="163"/>
              <w:rPr>
                <w:sz w:val="24"/>
              </w:rPr>
            </w:pPr>
            <w:r>
              <w:rPr>
                <w:sz w:val="24"/>
              </w:rPr>
              <w:t>The submitted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manifests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qualities which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go beyond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requirements.</w:t>
            </w:r>
          </w:p>
        </w:tc>
        <w:tc>
          <w:tcPr>
            <w:tcW w:w="2097" w:type="dxa"/>
          </w:tcPr>
          <w:p w:rsidR="005669BF" w:rsidRDefault="00AD1C3A">
            <w:pPr>
              <w:pStyle w:val="TableParagraph"/>
              <w:ind w:left="108" w:right="148"/>
              <w:rPr>
                <w:sz w:val="24"/>
              </w:rPr>
            </w:pPr>
            <w:r>
              <w:rPr>
                <w:sz w:val="24"/>
              </w:rPr>
              <w:t>The submitted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manifests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qualities.</w:t>
            </w:r>
          </w:p>
        </w:tc>
        <w:tc>
          <w:tcPr>
            <w:tcW w:w="1828" w:type="dxa"/>
          </w:tcPr>
          <w:p w:rsidR="005669BF" w:rsidRDefault="00AD1C3A">
            <w:pPr>
              <w:pStyle w:val="TableParagraph"/>
              <w:ind w:left="109" w:right="309"/>
              <w:rPr>
                <w:sz w:val="24"/>
              </w:rPr>
            </w:pPr>
            <w:r>
              <w:rPr>
                <w:sz w:val="24"/>
              </w:rPr>
              <w:t>The submitted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work partially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manifests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qualities.</w:t>
            </w:r>
          </w:p>
          <w:p w:rsidR="005669BF" w:rsidRDefault="00AD1C3A">
            <w:pPr>
              <w:pStyle w:val="TableParagraph"/>
              <w:spacing w:line="270" w:lineRule="atLeast"/>
              <w:ind w:left="109" w:right="244"/>
              <w:rPr>
                <w:sz w:val="24"/>
              </w:rPr>
            </w:pPr>
            <w:r>
              <w:rPr>
                <w:sz w:val="24"/>
              </w:rPr>
              <w:t>Certain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are either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incomplete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incorrect.</w:t>
            </w:r>
          </w:p>
        </w:tc>
        <w:tc>
          <w:tcPr>
            <w:tcW w:w="1617" w:type="dxa"/>
          </w:tcPr>
          <w:p w:rsidR="005669BF" w:rsidRDefault="00AD1C3A">
            <w:pPr>
              <w:pStyle w:val="TableParagraph"/>
              <w:ind w:left="110" w:right="97"/>
              <w:rPr>
                <w:sz w:val="24"/>
              </w:rPr>
            </w:pPr>
            <w:r>
              <w:rPr>
                <w:sz w:val="24"/>
              </w:rPr>
              <w:t>The submitted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work does not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manifest 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requirements.</w:t>
            </w:r>
          </w:p>
        </w:tc>
        <w:tc>
          <w:tcPr>
            <w:tcW w:w="1178" w:type="dxa"/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</w:tr>
      <w:tr w:rsidR="005669BF">
        <w:trPr>
          <w:trHeight w:val="277"/>
        </w:trPr>
        <w:tc>
          <w:tcPr>
            <w:tcW w:w="1418" w:type="dxa"/>
          </w:tcPr>
          <w:p w:rsidR="005669BF" w:rsidRDefault="005669BF">
            <w:pPr>
              <w:pStyle w:val="TableParagraph"/>
              <w:rPr>
                <w:sz w:val="20"/>
              </w:rPr>
            </w:pPr>
          </w:p>
        </w:tc>
        <w:tc>
          <w:tcPr>
            <w:tcW w:w="1761" w:type="dxa"/>
          </w:tcPr>
          <w:p w:rsidR="005669BF" w:rsidRDefault="005669BF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</w:tcPr>
          <w:p w:rsidR="005669BF" w:rsidRDefault="005669BF">
            <w:pPr>
              <w:pStyle w:val="TableParagraph"/>
              <w:rPr>
                <w:sz w:val="20"/>
              </w:rPr>
            </w:pPr>
          </w:p>
        </w:tc>
        <w:tc>
          <w:tcPr>
            <w:tcW w:w="1828" w:type="dxa"/>
          </w:tcPr>
          <w:p w:rsidR="005669BF" w:rsidRDefault="005669BF">
            <w:pPr>
              <w:pStyle w:val="TableParagraph"/>
              <w:rPr>
                <w:sz w:val="20"/>
              </w:rPr>
            </w:pPr>
          </w:p>
        </w:tc>
        <w:tc>
          <w:tcPr>
            <w:tcW w:w="1617" w:type="dxa"/>
          </w:tcPr>
          <w:p w:rsidR="005669BF" w:rsidRDefault="00AD1C3A"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TOTAL:</w:t>
            </w:r>
          </w:p>
        </w:tc>
        <w:tc>
          <w:tcPr>
            <w:tcW w:w="1178" w:type="dxa"/>
          </w:tcPr>
          <w:p w:rsidR="005669BF" w:rsidRDefault="005669BF">
            <w:pPr>
              <w:pStyle w:val="TableParagraph"/>
              <w:rPr>
                <w:sz w:val="20"/>
              </w:rPr>
            </w:pPr>
          </w:p>
        </w:tc>
      </w:tr>
    </w:tbl>
    <w:p w:rsidR="005669BF" w:rsidRDefault="005669BF">
      <w:pPr>
        <w:pStyle w:val="BodyText"/>
        <w:rPr>
          <w:i w:val="0"/>
          <w:sz w:val="20"/>
        </w:rPr>
      </w:pPr>
    </w:p>
    <w:p w:rsidR="005669BF" w:rsidRDefault="005669BF">
      <w:pPr>
        <w:pStyle w:val="BodyText"/>
        <w:spacing w:after="1"/>
        <w:rPr>
          <w:i w:val="0"/>
          <w:sz w:val="28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5669BF">
        <w:trPr>
          <w:trHeight w:val="275"/>
        </w:trPr>
        <w:tc>
          <w:tcPr>
            <w:tcW w:w="9350" w:type="dxa"/>
            <w:shd w:val="clear" w:color="auto" w:fill="528135"/>
          </w:tcPr>
          <w:p w:rsidR="005669BF" w:rsidRDefault="00AD1C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FFFFFF"/>
                <w:sz w:val="24"/>
              </w:rPr>
              <w:t>OTHER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REQUIREMENTS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ASSESSMENTS</w:t>
            </w:r>
          </w:p>
        </w:tc>
      </w:tr>
      <w:tr w:rsidR="005669BF">
        <w:trPr>
          <w:trHeight w:val="2258"/>
        </w:trPr>
        <w:tc>
          <w:tcPr>
            <w:tcW w:w="9350" w:type="dxa"/>
          </w:tcPr>
          <w:p w:rsidR="005669BF" w:rsidRDefault="00AD1C3A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State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here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other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requirements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(e.g.,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field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work)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assessments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(e.g.,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exams)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that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will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done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check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on student progress towards 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required outputs and learning outcomes.</w:t>
            </w:r>
          </w:p>
          <w:p w:rsidR="005669BF" w:rsidRDefault="00AD1C3A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Example: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Aside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from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final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output,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student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will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assessed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at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other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times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during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term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by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following:</w:t>
            </w:r>
          </w:p>
          <w:p w:rsidR="005669BF" w:rsidRDefault="00AD1C3A">
            <w:pPr>
              <w:pStyle w:val="TableParagraph"/>
              <w:numPr>
                <w:ilvl w:val="0"/>
                <w:numId w:val="2"/>
              </w:numPr>
              <w:tabs>
                <w:tab w:val="left" w:pos="1187"/>
                <w:tab w:val="left" w:pos="1188"/>
              </w:tabs>
              <w:spacing w:line="293" w:lineRule="exact"/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Reaction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Paper</w:t>
            </w:r>
          </w:p>
          <w:p w:rsidR="005669BF" w:rsidRDefault="00AD1C3A">
            <w:pPr>
              <w:pStyle w:val="TableParagraph"/>
              <w:numPr>
                <w:ilvl w:val="0"/>
                <w:numId w:val="2"/>
              </w:numPr>
              <w:tabs>
                <w:tab w:val="left" w:pos="1187"/>
                <w:tab w:val="left" w:pos="1188"/>
              </w:tabs>
              <w:spacing w:line="293" w:lineRule="exact"/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Proficiency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Test</w:t>
            </w:r>
          </w:p>
          <w:p w:rsidR="005669BF" w:rsidRDefault="00AD1C3A">
            <w:pPr>
              <w:pStyle w:val="TableParagraph"/>
              <w:numPr>
                <w:ilvl w:val="0"/>
                <w:numId w:val="2"/>
              </w:numPr>
              <w:tabs>
                <w:tab w:val="left" w:pos="1187"/>
                <w:tab w:val="left" w:pos="1188"/>
              </w:tabs>
              <w:spacing w:line="293" w:lineRule="exact"/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Group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Report</w:t>
            </w:r>
          </w:p>
        </w:tc>
      </w:tr>
    </w:tbl>
    <w:p w:rsidR="005669BF" w:rsidRDefault="005669BF">
      <w:pPr>
        <w:pStyle w:val="BodyText"/>
        <w:rPr>
          <w:i w:val="0"/>
          <w:sz w:val="20"/>
        </w:rPr>
      </w:pPr>
    </w:p>
    <w:p w:rsidR="005669BF" w:rsidRDefault="005669BF">
      <w:pPr>
        <w:pStyle w:val="BodyText"/>
        <w:rPr>
          <w:i w:val="0"/>
          <w:sz w:val="28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5669BF">
        <w:trPr>
          <w:trHeight w:val="277"/>
        </w:trPr>
        <w:tc>
          <w:tcPr>
            <w:tcW w:w="9350" w:type="dxa"/>
            <w:shd w:val="clear" w:color="auto" w:fill="528135"/>
          </w:tcPr>
          <w:p w:rsidR="005669BF" w:rsidRDefault="00AD1C3A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color w:val="FFFFFF"/>
                <w:sz w:val="24"/>
              </w:rPr>
              <w:t>GRADING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SYSTEM</w:t>
            </w:r>
          </w:p>
        </w:tc>
      </w:tr>
      <w:tr w:rsidR="005669BF">
        <w:trPr>
          <w:trHeight w:val="2810"/>
        </w:trPr>
        <w:tc>
          <w:tcPr>
            <w:tcW w:w="9350" w:type="dxa"/>
          </w:tcPr>
          <w:p w:rsidR="005669BF" w:rsidRDefault="00AD1C3A">
            <w:pPr>
              <w:pStyle w:val="TableParagraph"/>
              <w:ind w:left="107" w:right="9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List here the components of the final grade and their corresponding weights or percentages.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Also write the grading scale.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Relate the grading scale to the attainment of the learning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outcomes.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Note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that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components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consist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assessments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that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have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been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mentioned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above.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State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here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also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other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grading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policies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you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department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may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have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(e.g.,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academic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integrity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attendance).</w:t>
            </w:r>
          </w:p>
          <w:p w:rsidR="005669BF" w:rsidRDefault="00AD1C3A">
            <w:pPr>
              <w:pStyle w:val="TableParagraph"/>
              <w:spacing w:line="276" w:lineRule="exact"/>
              <w:ind w:left="107"/>
              <w:jc w:val="bot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Example: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student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will be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graded according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following:</w:t>
            </w:r>
          </w:p>
          <w:p w:rsidR="005669BF" w:rsidRDefault="00AD1C3A">
            <w:pPr>
              <w:pStyle w:val="TableParagraph"/>
              <w:numPr>
                <w:ilvl w:val="0"/>
                <w:numId w:val="1"/>
              </w:numPr>
              <w:tabs>
                <w:tab w:val="left" w:pos="1187"/>
                <w:tab w:val="left" w:pos="1188"/>
              </w:tabs>
              <w:spacing w:line="293" w:lineRule="exact"/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Business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Plan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60%</w:t>
            </w:r>
          </w:p>
          <w:p w:rsidR="005669BF" w:rsidRDefault="00AD1C3A">
            <w:pPr>
              <w:pStyle w:val="TableParagraph"/>
              <w:numPr>
                <w:ilvl w:val="0"/>
                <w:numId w:val="1"/>
              </w:numPr>
              <w:tabs>
                <w:tab w:val="left" w:pos="1187"/>
                <w:tab w:val="left" w:pos="1188"/>
              </w:tabs>
              <w:spacing w:line="293" w:lineRule="exact"/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Group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Report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30%</w:t>
            </w:r>
          </w:p>
          <w:p w:rsidR="005669BF" w:rsidRDefault="00AD1C3A">
            <w:pPr>
              <w:pStyle w:val="TableParagraph"/>
              <w:numPr>
                <w:ilvl w:val="0"/>
                <w:numId w:val="1"/>
              </w:numPr>
              <w:tabs>
                <w:tab w:val="left" w:pos="1187"/>
                <w:tab w:val="left" w:pos="1188"/>
              </w:tabs>
              <w:spacing w:line="293" w:lineRule="exact"/>
              <w:ind w:hanging="361"/>
              <w:rPr>
                <w:i/>
                <w:sz w:val="24"/>
              </w:rPr>
            </w:pPr>
            <w:r>
              <w:rPr>
                <w:i/>
                <w:sz w:val="24"/>
              </w:rPr>
              <w:t>Class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Participation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10%</w:t>
            </w:r>
          </w:p>
        </w:tc>
      </w:tr>
    </w:tbl>
    <w:p w:rsidR="005669BF" w:rsidRDefault="005669BF">
      <w:pPr>
        <w:pStyle w:val="BodyText"/>
        <w:rPr>
          <w:i w:val="0"/>
          <w:sz w:val="20"/>
        </w:rPr>
      </w:pPr>
    </w:p>
    <w:p w:rsidR="005669BF" w:rsidRDefault="005669BF">
      <w:pPr>
        <w:pStyle w:val="BodyText"/>
        <w:rPr>
          <w:i w:val="0"/>
          <w:sz w:val="28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5669BF">
        <w:trPr>
          <w:trHeight w:val="275"/>
        </w:trPr>
        <w:tc>
          <w:tcPr>
            <w:tcW w:w="9350" w:type="dxa"/>
            <w:shd w:val="clear" w:color="auto" w:fill="528135"/>
          </w:tcPr>
          <w:p w:rsidR="005669BF" w:rsidRDefault="00AD1C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FFFFFF"/>
                <w:sz w:val="24"/>
              </w:rPr>
              <w:t>LEARNING</w:t>
            </w:r>
            <w:r>
              <w:rPr>
                <w:color w:val="FFFFFF"/>
                <w:spacing w:val="-6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PLAN</w:t>
            </w:r>
          </w:p>
        </w:tc>
      </w:tr>
      <w:tr w:rsidR="005669BF">
        <w:trPr>
          <w:trHeight w:val="1106"/>
        </w:trPr>
        <w:tc>
          <w:tcPr>
            <w:tcW w:w="9350" w:type="dxa"/>
          </w:tcPr>
          <w:p w:rsidR="005669BF" w:rsidRDefault="00AD1C3A">
            <w:pPr>
              <w:pStyle w:val="TableParagraph"/>
              <w:spacing w:line="270" w:lineRule="atLeast"/>
              <w:ind w:left="107" w:right="9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Given the above learning outcomes and assessments, determine the content to be covered.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Consider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distributing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content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into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learning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units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which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turn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comprise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topics.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unit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may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consist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one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more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topics.</w:t>
            </w:r>
            <w:r>
              <w:rPr>
                <w:i/>
                <w:spacing w:val="48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example,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unit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may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have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two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topics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while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another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may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have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three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topics.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>Units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allow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in-depth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inquiry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practice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particular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concept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skill.</w:t>
            </w:r>
          </w:p>
        </w:tc>
      </w:tr>
    </w:tbl>
    <w:p w:rsidR="005669BF" w:rsidRDefault="005669BF">
      <w:pPr>
        <w:spacing w:line="270" w:lineRule="atLeast"/>
        <w:jc w:val="both"/>
        <w:rPr>
          <w:sz w:val="24"/>
        </w:rPr>
        <w:sectPr w:rsidR="005669BF" w:rsidSect="00F96EE5">
          <w:type w:val="continuous"/>
          <w:pgSz w:w="12240" w:h="15840"/>
          <w:pgMar w:top="1440" w:right="780" w:bottom="1120" w:left="1320" w:header="0" w:footer="576" w:gutter="0"/>
          <w:cols w:space="720"/>
          <w:docGrid w:linePitch="299"/>
        </w:sectPr>
      </w:pPr>
    </w:p>
    <w:p w:rsidR="005669BF" w:rsidRDefault="00F96EE5">
      <w:pPr>
        <w:pStyle w:val="BodyText"/>
        <w:ind w:left="119"/>
        <w:rPr>
          <w:i w:val="0"/>
          <w:sz w:val="20"/>
        </w:rPr>
      </w:pPr>
      <w:r>
        <w:rPr>
          <w:i w:val="0"/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5937885" cy="1408430"/>
                <wp:effectExtent l="6350" t="9525" r="8890" b="10795"/>
                <wp:docPr id="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885" cy="14084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1C3A" w:rsidRDefault="00AD1C3A">
                            <w:pPr>
                              <w:pStyle w:val="BodyText"/>
                              <w:ind w:left="103" w:right="99"/>
                              <w:jc w:val="both"/>
                            </w:pPr>
                            <w:r>
                              <w:t>Similarly, a topic need not be covered on a weekly basis. For every unit or topic, indicate 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key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understanding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students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need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develop.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last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column,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write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learning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activities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 xml:space="preserve">that students will engage in for the development of the key understanding. </w:t>
                            </w:r>
                            <w:r>
                              <w:rPr>
                                <w:i w:val="0"/>
                                <w:color w:val="4471C4"/>
                              </w:rPr>
                              <w:t xml:space="preserve">[3.d] </w:t>
                            </w:r>
                            <w:r>
                              <w:t>Indicate all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locally based and contextualized issues to be included in class discussions and/or case-study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samples, if applicable. </w:t>
                            </w:r>
                            <w:r>
                              <w:rPr>
                                <w:i w:val="0"/>
                                <w:color w:val="4471C4"/>
                              </w:rPr>
                              <w:t xml:space="preserve">[3.e] </w:t>
                            </w:r>
                            <w:r>
                              <w:t>Where appropriate, describe in detail the service-learning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component in the learning activities. Also, indicate the independent learning weeks and the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corresponding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student-centered asynchronous learning activities.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docshape7" o:spid="_x0000_s1028" type="#_x0000_t202" style="width:467.55pt;height:1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" filled="f" strokeweight=".48pt">
                <v:textbox inset="0,0,0,0">
                  <w:txbxContent>
                    <w:p w:rsidR="00AD1C3A" w:rsidRDefault="00AD1C3A">
                      <w:pPr>
                        <w:pStyle w:val="BodyText"/>
                        <w:ind w:left="103" w:right="99"/>
                        <w:jc w:val="both"/>
                      </w:pPr>
                      <w:r>
                        <w:t>Similarly, a topic need not be covered on a weekly basis. For every unit or topic, indicate 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key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understanding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students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need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develop.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In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last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column,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write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learning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activities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 xml:space="preserve">that students will engage in for the development of the key understanding. </w:t>
                      </w:r>
                      <w:r>
                        <w:rPr>
                          <w:i w:val="0"/>
                          <w:color w:val="4471C4"/>
                        </w:rPr>
                        <w:t xml:space="preserve">[3.d] </w:t>
                      </w:r>
                      <w:r>
                        <w:t>Indicate all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locally based and contextualized issues to be included in class discussions and/or case-study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samples, if applicable. </w:t>
                      </w:r>
                      <w:r>
                        <w:rPr>
                          <w:i w:val="0"/>
                          <w:color w:val="4471C4"/>
                        </w:rPr>
                        <w:t xml:space="preserve">[3.e] </w:t>
                      </w:r>
                      <w:r>
                        <w:t>Where appropriate, describe in detail the service-learning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component in the learning activities. Also, indicate the independent learning weeks and the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corresponding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student-centered asynchronous learning activities.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669BF" w:rsidRDefault="005669BF">
      <w:pPr>
        <w:pStyle w:val="BodyText"/>
        <w:spacing w:before="2"/>
        <w:rPr>
          <w:i w:val="0"/>
          <w:sz w:val="13"/>
        </w:rPr>
      </w:pPr>
    </w:p>
    <w:p w:rsidR="005669BF" w:rsidRDefault="00AD1C3A">
      <w:pPr>
        <w:spacing w:before="90"/>
        <w:ind w:left="120"/>
        <w:rPr>
          <w:sz w:val="24"/>
        </w:rPr>
      </w:pPr>
      <w:r>
        <w:rPr>
          <w:sz w:val="24"/>
        </w:rPr>
        <w:t>Example:</w:t>
      </w:r>
    </w:p>
    <w:tbl>
      <w:tblPr>
        <w:tblW w:w="0" w:type="auto"/>
        <w:tblInd w:w="130" w:type="dxa"/>
        <w:tblBorders>
          <w:top w:val="thickThinMediumGap" w:sz="3" w:space="0" w:color="000000"/>
          <w:left w:val="thickThinMediumGap" w:sz="3" w:space="0" w:color="000000"/>
          <w:bottom w:val="thickThinMediumGap" w:sz="3" w:space="0" w:color="000000"/>
          <w:right w:val="thickThinMediumGap" w:sz="3" w:space="0" w:color="000000"/>
          <w:insideH w:val="thickThinMediumGap" w:sz="3" w:space="0" w:color="000000"/>
          <w:insideV w:val="thickThinMediumGap" w:sz="3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"/>
        <w:gridCol w:w="2067"/>
        <w:gridCol w:w="961"/>
        <w:gridCol w:w="2483"/>
        <w:gridCol w:w="2399"/>
      </w:tblGrid>
      <w:tr w:rsidR="005669BF">
        <w:trPr>
          <w:trHeight w:val="1086"/>
        </w:trPr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8135"/>
          </w:tcPr>
          <w:p w:rsidR="005669BF" w:rsidRDefault="00AD1C3A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color w:val="FFFFFF"/>
                <w:sz w:val="24"/>
              </w:rPr>
              <w:t>LEARNING</w:t>
            </w:r>
          </w:p>
          <w:p w:rsidR="005669BF" w:rsidRDefault="00AD1C3A">
            <w:pPr>
              <w:pStyle w:val="TableParagraph"/>
              <w:ind w:left="129"/>
              <w:rPr>
                <w:sz w:val="24"/>
              </w:rPr>
            </w:pPr>
            <w:r>
              <w:rPr>
                <w:color w:val="FFFFFF"/>
                <w:sz w:val="24"/>
              </w:rPr>
              <w:t>OUTCOME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8135"/>
          </w:tcPr>
          <w:p w:rsidR="005669BF" w:rsidRDefault="00AD1C3A">
            <w:pPr>
              <w:pStyle w:val="TableParagraph"/>
              <w:spacing w:line="257" w:lineRule="exact"/>
              <w:ind w:left="686"/>
              <w:rPr>
                <w:sz w:val="24"/>
              </w:rPr>
            </w:pPr>
            <w:r>
              <w:rPr>
                <w:color w:val="FFFFFF"/>
                <w:sz w:val="24"/>
              </w:rPr>
              <w:t>TOPIC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8135"/>
          </w:tcPr>
          <w:p w:rsidR="005669BF" w:rsidRDefault="00AD1C3A">
            <w:pPr>
              <w:pStyle w:val="TableParagraph"/>
              <w:spacing w:line="257" w:lineRule="exact"/>
              <w:ind w:left="112" w:right="105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WEEK</w:t>
            </w:r>
          </w:p>
          <w:p w:rsidR="005669BF" w:rsidRDefault="00AD1C3A">
            <w:pPr>
              <w:pStyle w:val="TableParagraph"/>
              <w:ind w:left="112" w:right="104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NO.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8135"/>
          </w:tcPr>
          <w:p w:rsidR="005669BF" w:rsidRDefault="00AD1C3A">
            <w:pPr>
              <w:pStyle w:val="TableParagraph"/>
              <w:spacing w:line="257" w:lineRule="exact"/>
              <w:ind w:left="610" w:right="608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REQUIRED</w:t>
            </w:r>
          </w:p>
          <w:p w:rsidR="005669BF" w:rsidRDefault="00AD1C3A">
            <w:pPr>
              <w:pStyle w:val="TableParagraph"/>
              <w:spacing w:line="270" w:lineRule="atLeast"/>
              <w:ind w:left="163" w:right="163" w:firstLine="4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READINGS and/or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ONLINE</w:t>
            </w:r>
            <w:r>
              <w:rPr>
                <w:color w:val="FFFFFF"/>
                <w:spacing w:val="1"/>
                <w:sz w:val="24"/>
              </w:rPr>
              <w:t xml:space="preserve"> </w:t>
            </w:r>
            <w:r>
              <w:rPr>
                <w:color w:val="FFFFFF"/>
                <w:spacing w:val="-1"/>
                <w:sz w:val="24"/>
              </w:rPr>
              <w:t>MATERIALS/LINKS</w:t>
            </w: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28135"/>
          </w:tcPr>
          <w:p w:rsidR="005669BF" w:rsidRDefault="00AD1C3A">
            <w:pPr>
              <w:pStyle w:val="TableParagraph"/>
              <w:spacing w:line="257" w:lineRule="exact"/>
              <w:ind w:left="611"/>
              <w:rPr>
                <w:sz w:val="24"/>
              </w:rPr>
            </w:pPr>
            <w:r>
              <w:rPr>
                <w:color w:val="FFFFFF"/>
                <w:sz w:val="24"/>
              </w:rPr>
              <w:t>[3.e</w:t>
            </w:r>
            <w:r>
              <w:rPr>
                <w:color w:val="FFFFFF"/>
                <w:spacing w:val="-2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and 3.f]</w:t>
            </w:r>
          </w:p>
          <w:p w:rsidR="005669BF" w:rsidRDefault="00AD1C3A">
            <w:pPr>
              <w:pStyle w:val="TableParagraph"/>
              <w:ind w:left="536" w:right="523" w:firstLine="48"/>
              <w:rPr>
                <w:sz w:val="24"/>
              </w:rPr>
            </w:pPr>
            <w:r>
              <w:rPr>
                <w:color w:val="FFFFFF"/>
                <w:sz w:val="24"/>
              </w:rPr>
              <w:t>LEARNING</w:t>
            </w:r>
            <w:r>
              <w:rPr>
                <w:color w:val="FFFFFF"/>
                <w:spacing w:val="-57"/>
                <w:sz w:val="24"/>
              </w:rPr>
              <w:t xml:space="preserve"> </w:t>
            </w:r>
            <w:r>
              <w:rPr>
                <w:color w:val="FFFFFF"/>
                <w:spacing w:val="-1"/>
                <w:sz w:val="24"/>
              </w:rPr>
              <w:t>ACTIVITIES</w:t>
            </w:r>
          </w:p>
        </w:tc>
      </w:tr>
      <w:tr w:rsidR="005669BF">
        <w:trPr>
          <w:trHeight w:val="553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</w:tr>
      <w:tr w:rsidR="005669BF">
        <w:trPr>
          <w:trHeight w:val="551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</w:tr>
      <w:tr w:rsidR="005669BF">
        <w:trPr>
          <w:trHeight w:val="551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</w:tr>
      <w:tr w:rsidR="005669BF">
        <w:trPr>
          <w:trHeight w:val="551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</w:tr>
      <w:tr w:rsidR="005669BF">
        <w:trPr>
          <w:trHeight w:val="551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</w:tr>
      <w:tr w:rsidR="005669BF">
        <w:trPr>
          <w:trHeight w:val="551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</w:tr>
      <w:tr w:rsidR="005669BF">
        <w:trPr>
          <w:trHeight w:val="553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9BF" w:rsidRDefault="005669BF">
            <w:pPr>
              <w:pStyle w:val="TableParagraph"/>
              <w:rPr>
                <w:sz w:val="24"/>
              </w:rPr>
            </w:pPr>
          </w:p>
        </w:tc>
      </w:tr>
    </w:tbl>
    <w:p w:rsidR="005669BF" w:rsidRPr="002A1263" w:rsidRDefault="005669BF">
      <w:pPr>
        <w:pStyle w:val="BodyText"/>
        <w:rPr>
          <w:i w:val="0"/>
          <w:sz w:val="10"/>
        </w:rPr>
      </w:pPr>
    </w:p>
    <w:p w:rsidR="005669BF" w:rsidRPr="002A1263" w:rsidRDefault="005669BF">
      <w:pPr>
        <w:pStyle w:val="BodyText"/>
        <w:spacing w:before="11"/>
        <w:rPr>
          <w:i w:val="0"/>
          <w:sz w:val="22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5669BF">
        <w:trPr>
          <w:trHeight w:val="275"/>
        </w:trPr>
        <w:tc>
          <w:tcPr>
            <w:tcW w:w="9350" w:type="dxa"/>
            <w:shd w:val="clear" w:color="auto" w:fill="528135"/>
          </w:tcPr>
          <w:p w:rsidR="005669BF" w:rsidRDefault="00AD1C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FFFFFF"/>
                <w:sz w:val="24"/>
              </w:rPr>
              <w:t>TEACHING</w:t>
            </w:r>
            <w:r>
              <w:rPr>
                <w:color w:val="FFFFFF"/>
                <w:spacing w:val="-7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STRATEGIES</w:t>
            </w:r>
          </w:p>
        </w:tc>
      </w:tr>
      <w:tr w:rsidR="005669BF">
        <w:trPr>
          <w:trHeight w:val="1103"/>
        </w:trPr>
        <w:tc>
          <w:tcPr>
            <w:tcW w:w="9350" w:type="dxa"/>
          </w:tcPr>
          <w:p w:rsidR="005669BF" w:rsidRDefault="00AD1C3A">
            <w:pPr>
              <w:pStyle w:val="TableParagraph"/>
              <w:ind w:left="107" w:right="95"/>
              <w:jc w:val="both"/>
              <w:rPr>
                <w:i/>
                <w:sz w:val="24"/>
              </w:rPr>
            </w:pPr>
            <w:r>
              <w:rPr>
                <w:color w:val="4471C4"/>
                <w:sz w:val="24"/>
              </w:rPr>
              <w:t>[3.d]</w:t>
            </w:r>
            <w:r>
              <w:rPr>
                <w:color w:val="4471C4"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Indicate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here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learning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methodologies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used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class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(focusing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active-learning,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cooperative learning, and inductive teaching and learning such as problem-based learning,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whole-brain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teaching, conference-type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or round table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discussions)</w:t>
            </w:r>
          </w:p>
        </w:tc>
      </w:tr>
    </w:tbl>
    <w:p w:rsidR="005669BF" w:rsidRPr="002A1263" w:rsidRDefault="005669BF">
      <w:pPr>
        <w:pStyle w:val="BodyText"/>
        <w:rPr>
          <w:i w:val="0"/>
          <w:sz w:val="12"/>
        </w:rPr>
      </w:pPr>
    </w:p>
    <w:p w:rsidR="005669BF" w:rsidRPr="002A1263" w:rsidRDefault="005669BF">
      <w:pPr>
        <w:pStyle w:val="BodyText"/>
        <w:spacing w:after="1"/>
        <w:rPr>
          <w:i w:val="0"/>
          <w:sz w:val="22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5669BF">
        <w:trPr>
          <w:trHeight w:val="275"/>
        </w:trPr>
        <w:tc>
          <w:tcPr>
            <w:tcW w:w="9350" w:type="dxa"/>
            <w:shd w:val="clear" w:color="auto" w:fill="528135"/>
          </w:tcPr>
          <w:p w:rsidR="005669BF" w:rsidRDefault="00AD1C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FFFFFF"/>
                <w:sz w:val="24"/>
              </w:rPr>
              <w:t>REFERENCES</w:t>
            </w:r>
          </w:p>
        </w:tc>
      </w:tr>
      <w:tr w:rsidR="005669BF">
        <w:trPr>
          <w:trHeight w:val="2207"/>
        </w:trPr>
        <w:tc>
          <w:tcPr>
            <w:tcW w:w="9350" w:type="dxa"/>
          </w:tcPr>
          <w:p w:rsidR="005669BF" w:rsidRDefault="00AD1C3A">
            <w:pPr>
              <w:pStyle w:val="TableParagraph"/>
              <w:spacing w:line="275" w:lineRule="exact"/>
              <w:ind w:left="107"/>
              <w:rPr>
                <w:i/>
                <w:sz w:val="24"/>
              </w:rPr>
            </w:pPr>
            <w:r>
              <w:rPr>
                <w:color w:val="4471C4"/>
                <w:sz w:val="24"/>
              </w:rPr>
              <w:t>[3.c]</w:t>
            </w:r>
            <w:r>
              <w:rPr>
                <w:color w:val="4471C4"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List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least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five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titles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originally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published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or produced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2017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or later.</w:t>
            </w:r>
          </w:p>
          <w:p w:rsidR="005669BF" w:rsidRDefault="00AD1C3A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color w:val="4471C4"/>
                <w:sz w:val="24"/>
              </w:rPr>
              <w:t>[3.b]</w:t>
            </w:r>
            <w:r>
              <w:rPr>
                <w:color w:val="4471C4"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Include your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scholarly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works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(books,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journals,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etc)</w:t>
            </w:r>
          </w:p>
          <w:p w:rsidR="005669BF" w:rsidRDefault="00AD1C3A"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Listing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should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style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discipline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(e.g.,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APA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or MLA).</w:t>
            </w:r>
          </w:p>
          <w:p w:rsidR="005669BF" w:rsidRDefault="005669BF">
            <w:pPr>
              <w:pStyle w:val="TableParagraph"/>
              <w:rPr>
                <w:sz w:val="24"/>
              </w:rPr>
            </w:pPr>
          </w:p>
          <w:p w:rsidR="005669BF" w:rsidRDefault="00AD1C3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Example:</w:t>
            </w:r>
          </w:p>
          <w:p w:rsidR="005669BF" w:rsidRDefault="005669BF">
            <w:pPr>
              <w:pStyle w:val="TableParagraph"/>
              <w:spacing w:before="3"/>
            </w:pPr>
          </w:p>
          <w:p w:rsidR="005669BF" w:rsidRDefault="00AD1C3A">
            <w:pPr>
              <w:pStyle w:val="TableParagraph"/>
              <w:tabs>
                <w:tab w:val="left" w:pos="6496"/>
              </w:tabs>
              <w:spacing w:before="1" w:line="270" w:lineRule="atLeast"/>
              <w:ind w:left="107" w:right="93"/>
              <w:rPr>
                <w:sz w:val="24"/>
              </w:rPr>
            </w:pPr>
            <w:r>
              <w:rPr>
                <w:sz w:val="24"/>
              </w:rPr>
              <w:t>Bellwood,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P.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Austronesian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Prehistory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Southeast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Asia:</w:t>
            </w:r>
            <w:r>
              <w:rPr>
                <w:sz w:val="24"/>
              </w:rPr>
              <w:tab/>
              <w:t>Homeland,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Expansion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Transformation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Retrieved March 7, 2011, from</w:t>
            </w:r>
          </w:p>
        </w:tc>
      </w:tr>
    </w:tbl>
    <w:p w:rsidR="002A1263" w:rsidRDefault="002A1263" w:rsidP="002A1263">
      <w:pPr>
        <w:pStyle w:val="BodyText"/>
        <w:spacing w:before="360"/>
        <w:ind w:left="119"/>
        <w:rPr>
          <w:i w:val="0"/>
          <w:sz w:val="20"/>
        </w:rPr>
      </w:pPr>
      <w:r>
        <w:rPr>
          <w:i w:val="0"/>
          <w:noProof/>
          <w:sz w:val="20"/>
        </w:rPr>
        <mc:AlternateContent>
          <mc:Choice Requires="wps">
            <w:drawing>
              <wp:inline distT="0" distB="0" distL="0" distR="0" wp14:anchorId="5B6F402F" wp14:editId="55FE2EBB">
                <wp:extent cx="5937885" cy="181610"/>
                <wp:effectExtent l="9525" t="9525" r="5715" b="8890"/>
                <wp:docPr id="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885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1263" w:rsidRDefault="0028354F" w:rsidP="002A1263">
                            <w:pPr>
                              <w:spacing w:line="275" w:lineRule="exact"/>
                              <w:ind w:left="103"/>
                              <w:rPr>
                                <w:sz w:val="24"/>
                              </w:rPr>
                            </w:pPr>
                            <w:hyperlink r:id="rId10">
                              <w:r w:rsidR="002A1263">
                                <w:rPr>
                                  <w:color w:val="0562C1"/>
                                  <w:sz w:val="24"/>
                                  <w:u w:val="single" w:color="0562C1"/>
                                </w:rPr>
                                <w:t>http://epress.anu.edu.au/austronesians/austronesians/mobile_devices/ch05.html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6F402F" id="_x0000_t202" coordsize="21600,21600" o:spt="202" path="m,l,21600r21600,l21600,xe">
                <v:stroke joinstyle="miter"/>
                <v:path gradientshapeok="t" o:connecttype="rect"/>
              </v:shapetype>
              <v:shape id="docshape8" o:spid="_x0000_s1029" type="#_x0000_t202" style="width:467.55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" filled="f" strokeweight=".48pt">
                <v:textbox inset="0,0,0,0">
                  <w:txbxContent>
                    <w:p w:rsidR="002A1263" w:rsidRDefault="002A1263" w:rsidP="002A1263">
                      <w:pPr>
                        <w:spacing w:line="275" w:lineRule="exact"/>
                        <w:ind w:left="103"/>
                        <w:rPr>
                          <w:sz w:val="24"/>
                        </w:rPr>
                      </w:pPr>
                      <w:hyperlink r:id="rId11">
                        <w:r>
                          <w:rPr>
                            <w:color w:val="0562C1"/>
                            <w:sz w:val="24"/>
                            <w:u w:val="single" w:color="0562C1"/>
                          </w:rPr>
                          <w:t>http://epress.anu.edu.au/austronesians/austronesians/mobile_devices/ch05.html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5669BF">
        <w:trPr>
          <w:trHeight w:val="275"/>
        </w:trPr>
        <w:tc>
          <w:tcPr>
            <w:tcW w:w="9350" w:type="dxa"/>
            <w:shd w:val="clear" w:color="auto" w:fill="528135"/>
          </w:tcPr>
          <w:p w:rsidR="005669BF" w:rsidRDefault="00AD1C3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color w:val="FFFFFF"/>
                <w:sz w:val="24"/>
              </w:rPr>
              <w:lastRenderedPageBreak/>
              <w:t>CLASS</w:t>
            </w:r>
            <w:r>
              <w:rPr>
                <w:color w:val="FFFFFF"/>
                <w:spacing w:val="-5"/>
                <w:sz w:val="24"/>
              </w:rPr>
              <w:t xml:space="preserve"> </w:t>
            </w:r>
            <w:r>
              <w:rPr>
                <w:color w:val="FFFFFF"/>
                <w:sz w:val="24"/>
              </w:rPr>
              <w:t>POLICIES</w:t>
            </w:r>
          </w:p>
        </w:tc>
      </w:tr>
      <w:tr w:rsidR="005669BF">
        <w:trPr>
          <w:trHeight w:val="1106"/>
        </w:trPr>
        <w:tc>
          <w:tcPr>
            <w:tcW w:w="9350" w:type="dxa"/>
          </w:tcPr>
          <w:p w:rsidR="005669BF" w:rsidRDefault="00AD1C3A">
            <w:pPr>
              <w:pStyle w:val="TableParagraph"/>
              <w:spacing w:before="1"/>
              <w:ind w:left="107" w:right="9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State other class policies related to academic behavior or classroom management or course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work.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Check that stated policies are specific and consistent with other University and college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department policies.</w:t>
            </w:r>
          </w:p>
        </w:tc>
      </w:tr>
    </w:tbl>
    <w:p w:rsidR="005669BF" w:rsidRDefault="005669BF">
      <w:pPr>
        <w:pStyle w:val="BodyText"/>
        <w:rPr>
          <w:i w:val="0"/>
          <w:sz w:val="20"/>
        </w:rPr>
      </w:pPr>
    </w:p>
    <w:p w:rsidR="005669BF" w:rsidRDefault="005669BF">
      <w:pPr>
        <w:pStyle w:val="BodyText"/>
        <w:rPr>
          <w:i w:val="0"/>
          <w:sz w:val="20"/>
        </w:rPr>
      </w:pPr>
    </w:p>
    <w:p w:rsidR="005669BF" w:rsidRDefault="005669BF">
      <w:pPr>
        <w:pStyle w:val="BodyText"/>
        <w:spacing w:before="1"/>
        <w:rPr>
          <w:i w:val="0"/>
        </w:rPr>
      </w:pPr>
    </w:p>
    <w:p w:rsidR="005669BF" w:rsidRDefault="00AD1C3A">
      <w:pPr>
        <w:spacing w:before="90"/>
        <w:ind w:left="120"/>
        <w:rPr>
          <w:sz w:val="24"/>
        </w:rPr>
      </w:pPr>
      <w:r>
        <w:rPr>
          <w:sz w:val="24"/>
        </w:rPr>
        <w:t>Prepared</w:t>
      </w:r>
      <w:r>
        <w:rPr>
          <w:spacing w:val="-3"/>
          <w:sz w:val="24"/>
        </w:rPr>
        <w:t xml:space="preserve"> </w:t>
      </w:r>
      <w:r>
        <w:rPr>
          <w:sz w:val="24"/>
        </w:rPr>
        <w:t>by:</w:t>
      </w:r>
    </w:p>
    <w:p w:rsidR="005669BF" w:rsidRDefault="005669BF">
      <w:pPr>
        <w:pStyle w:val="BodyText"/>
        <w:rPr>
          <w:i w:val="0"/>
          <w:sz w:val="20"/>
        </w:rPr>
      </w:pPr>
    </w:p>
    <w:p w:rsidR="001C7B56" w:rsidRDefault="001C7B56">
      <w:pPr>
        <w:pStyle w:val="BodyText"/>
        <w:rPr>
          <w:i w:val="0"/>
          <w:sz w:val="20"/>
        </w:rPr>
      </w:pPr>
    </w:p>
    <w:p w:rsidR="005669BF" w:rsidRDefault="00F96EE5">
      <w:pPr>
        <w:pStyle w:val="BodyText"/>
        <w:spacing w:before="6"/>
        <w:rPr>
          <w:i w:val="0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201930</wp:posOffset>
                </wp:positionV>
                <wp:extent cx="2362200" cy="1270"/>
                <wp:effectExtent l="0" t="0" r="0" b="0"/>
                <wp:wrapTopAndBottom/>
                <wp:docPr id="5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720"/>
                            <a:gd name="T2" fmla="+- 0 5160 1440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CC408" id="docshape9" o:spid="_x0000_s1026" style="position:absolute;margin-left:1in;margin-top:15.9pt;width:18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:rsidR="005669BF" w:rsidRDefault="00AD1C3A">
      <w:pPr>
        <w:ind w:left="120"/>
        <w:rPr>
          <w:sz w:val="24"/>
        </w:rPr>
      </w:pPr>
      <w:r>
        <w:rPr>
          <w:sz w:val="24"/>
        </w:rPr>
        <w:t>Name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Faculty</w:t>
      </w:r>
    </w:p>
    <w:p w:rsidR="005669BF" w:rsidRDefault="005669BF">
      <w:pPr>
        <w:pStyle w:val="BodyText"/>
        <w:rPr>
          <w:i w:val="0"/>
          <w:sz w:val="26"/>
        </w:rPr>
      </w:pPr>
    </w:p>
    <w:p w:rsidR="005669BF" w:rsidRDefault="005669BF">
      <w:pPr>
        <w:pStyle w:val="BodyText"/>
        <w:rPr>
          <w:i w:val="0"/>
          <w:sz w:val="26"/>
        </w:rPr>
      </w:pPr>
    </w:p>
    <w:p w:rsidR="005669BF" w:rsidRDefault="00AD1C3A">
      <w:pPr>
        <w:spacing w:before="230"/>
        <w:ind w:left="119"/>
        <w:rPr>
          <w:sz w:val="24"/>
        </w:rPr>
      </w:pPr>
      <w:r>
        <w:rPr>
          <w:sz w:val="24"/>
        </w:rPr>
        <w:t>Noted</w:t>
      </w:r>
      <w:r>
        <w:rPr>
          <w:spacing w:val="-1"/>
          <w:sz w:val="24"/>
        </w:rPr>
        <w:t xml:space="preserve"> </w:t>
      </w:r>
      <w:r>
        <w:rPr>
          <w:sz w:val="24"/>
        </w:rPr>
        <w:t>by:</w:t>
      </w:r>
    </w:p>
    <w:p w:rsidR="005669BF" w:rsidRDefault="005669BF">
      <w:pPr>
        <w:pStyle w:val="BodyText"/>
        <w:rPr>
          <w:i w:val="0"/>
          <w:sz w:val="20"/>
        </w:rPr>
      </w:pPr>
    </w:p>
    <w:p w:rsidR="005669BF" w:rsidRDefault="005669BF">
      <w:pPr>
        <w:pStyle w:val="BodyText"/>
        <w:rPr>
          <w:i w:val="0"/>
          <w:sz w:val="20"/>
        </w:rPr>
      </w:pPr>
    </w:p>
    <w:p w:rsidR="005669BF" w:rsidRDefault="00F96EE5">
      <w:pPr>
        <w:pStyle w:val="BodyText"/>
        <w:spacing w:before="5"/>
        <w:rPr>
          <w:i w:val="0"/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230505</wp:posOffset>
                </wp:positionV>
                <wp:extent cx="2362200" cy="1270"/>
                <wp:effectExtent l="0" t="0" r="0" b="0"/>
                <wp:wrapTopAndBottom/>
                <wp:docPr id="4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720"/>
                            <a:gd name="T2" fmla="+- 0 5160 1440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39041" id="docshape10" o:spid="_x0000_s1026" style="position:absolute;margin-left:1in;margin-top:18.15pt;width:186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:rsidR="005669BF" w:rsidRDefault="00AD1C3A">
      <w:pPr>
        <w:ind w:left="119"/>
        <w:rPr>
          <w:sz w:val="24"/>
        </w:rPr>
      </w:pPr>
      <w:r>
        <w:rPr>
          <w:sz w:val="24"/>
        </w:rPr>
        <w:t>Graduate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Coordinator</w:t>
      </w:r>
    </w:p>
    <w:p w:rsidR="005669BF" w:rsidRDefault="005669BF">
      <w:pPr>
        <w:pStyle w:val="BodyText"/>
        <w:rPr>
          <w:i w:val="0"/>
          <w:sz w:val="26"/>
        </w:rPr>
      </w:pPr>
    </w:p>
    <w:p w:rsidR="005669BF" w:rsidRDefault="005669BF">
      <w:pPr>
        <w:pStyle w:val="BodyText"/>
        <w:rPr>
          <w:i w:val="0"/>
          <w:sz w:val="26"/>
        </w:rPr>
      </w:pPr>
    </w:p>
    <w:p w:rsidR="005669BF" w:rsidRDefault="00AD1C3A">
      <w:pPr>
        <w:spacing w:before="230"/>
        <w:ind w:left="119"/>
        <w:rPr>
          <w:sz w:val="24"/>
        </w:rPr>
      </w:pPr>
      <w:r>
        <w:rPr>
          <w:sz w:val="24"/>
        </w:rPr>
        <w:t>Approved:</w:t>
      </w:r>
      <w:bookmarkStart w:id="0" w:name="_GoBack"/>
      <w:bookmarkEnd w:id="0"/>
    </w:p>
    <w:p w:rsidR="005669BF" w:rsidRDefault="005669BF">
      <w:pPr>
        <w:pStyle w:val="BodyText"/>
        <w:rPr>
          <w:i w:val="0"/>
          <w:sz w:val="20"/>
        </w:rPr>
      </w:pPr>
    </w:p>
    <w:p w:rsidR="001C7B56" w:rsidRDefault="001C7B56">
      <w:pPr>
        <w:pStyle w:val="BodyText"/>
        <w:rPr>
          <w:i w:val="0"/>
          <w:sz w:val="20"/>
        </w:rPr>
      </w:pPr>
    </w:p>
    <w:p w:rsidR="005669BF" w:rsidRDefault="00F96EE5">
      <w:pPr>
        <w:pStyle w:val="BodyText"/>
        <w:spacing w:before="5"/>
        <w:rPr>
          <w:i w:val="0"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201295</wp:posOffset>
                </wp:positionV>
                <wp:extent cx="2362200" cy="1270"/>
                <wp:effectExtent l="0" t="0" r="0" b="0"/>
                <wp:wrapTopAndBottom/>
                <wp:docPr id="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3720"/>
                            <a:gd name="T2" fmla="+- 0 5160 1440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7E0591" id="docshape11" o:spid="_x0000_s1026" style="position:absolute;margin-left:1in;margin-top:15.85pt;width:186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p w:rsidR="005669BF" w:rsidRDefault="00AD1C3A">
      <w:pPr>
        <w:ind w:left="119"/>
        <w:rPr>
          <w:sz w:val="24"/>
        </w:rPr>
      </w:pPr>
      <w:r>
        <w:rPr>
          <w:sz w:val="24"/>
        </w:rPr>
        <w:t>Chair,</w:t>
      </w:r>
      <w:r>
        <w:rPr>
          <w:spacing w:val="-2"/>
          <w:sz w:val="24"/>
        </w:rPr>
        <w:t xml:space="preserve"> </w:t>
      </w:r>
      <w:r>
        <w:rPr>
          <w:sz w:val="24"/>
        </w:rPr>
        <w:t>Name</w:t>
      </w:r>
      <w:r>
        <w:rPr>
          <w:spacing w:val="-3"/>
          <w:sz w:val="24"/>
        </w:rPr>
        <w:t xml:space="preserve"> </w:t>
      </w:r>
      <w:r>
        <w:rPr>
          <w:sz w:val="24"/>
        </w:rPr>
        <w:t>of Department</w:t>
      </w:r>
    </w:p>
    <w:sectPr w:rsidR="005669BF" w:rsidSect="00F96EE5">
      <w:pgSz w:w="12240" w:h="15840" w:code="1"/>
      <w:pgMar w:top="1440" w:right="778" w:bottom="1152" w:left="1325" w:header="0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54F" w:rsidRDefault="0028354F">
      <w:r>
        <w:separator/>
      </w:r>
    </w:p>
  </w:endnote>
  <w:endnote w:type="continuationSeparator" w:id="0">
    <w:p w:rsidR="0028354F" w:rsidRDefault="0028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EE5" w:rsidRPr="00F96EE5" w:rsidRDefault="00F96EE5" w:rsidP="00F96EE5">
    <w:pPr>
      <w:pStyle w:val="Footer"/>
      <w:tabs>
        <w:tab w:val="clear" w:pos="4680"/>
        <w:tab w:val="clear" w:pos="9360"/>
      </w:tabs>
      <w:jc w:val="right"/>
      <w:rPr>
        <w:caps/>
        <w:noProof/>
        <w:color w:val="4F81BD" w:themeColor="accent1"/>
        <w:sz w:val="20"/>
      </w:rPr>
    </w:pPr>
    <w:r w:rsidRPr="00F96EE5">
      <w:rPr>
        <w:caps/>
        <w:color w:val="4F81BD" w:themeColor="accent1"/>
        <w:sz w:val="20"/>
      </w:rPr>
      <w:fldChar w:fldCharType="begin"/>
    </w:r>
    <w:r w:rsidRPr="00F96EE5">
      <w:rPr>
        <w:caps/>
        <w:color w:val="4F81BD" w:themeColor="accent1"/>
        <w:sz w:val="20"/>
      </w:rPr>
      <w:instrText xml:space="preserve"> PAGE   \* MERGEFORMAT </w:instrText>
    </w:r>
    <w:r w:rsidRPr="00F96EE5">
      <w:rPr>
        <w:caps/>
        <w:color w:val="4F81BD" w:themeColor="accent1"/>
        <w:sz w:val="20"/>
      </w:rPr>
      <w:fldChar w:fldCharType="separate"/>
    </w:r>
    <w:r w:rsidR="00AD3A47">
      <w:rPr>
        <w:caps/>
        <w:noProof/>
        <w:color w:val="4F81BD" w:themeColor="accent1"/>
        <w:sz w:val="20"/>
      </w:rPr>
      <w:t>1</w:t>
    </w:r>
    <w:r w:rsidRPr="00F96EE5">
      <w:rPr>
        <w:caps/>
        <w:noProof/>
        <w:color w:val="4F81BD" w:themeColor="accent1"/>
        <w:sz w:val="20"/>
      </w:rPr>
      <w:fldChar w:fldCharType="end"/>
    </w:r>
  </w:p>
  <w:p w:rsidR="00AD1C3A" w:rsidRDefault="00AD1C3A">
    <w:pPr>
      <w:pStyle w:val="BodyText"/>
      <w:spacing w:line="14" w:lineRule="auto"/>
      <w:rPr>
        <w:i w:val="0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54F" w:rsidRDefault="0028354F">
      <w:r>
        <w:separator/>
      </w:r>
    </w:p>
  </w:footnote>
  <w:footnote w:type="continuationSeparator" w:id="0">
    <w:p w:rsidR="0028354F" w:rsidRDefault="00283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6220"/>
    <w:multiLevelType w:val="hybridMultilevel"/>
    <w:tmpl w:val="8362B8B0"/>
    <w:lvl w:ilvl="0" w:tplc="C7FA3CC8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3783746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2" w:tplc="D960E7CE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3" w:tplc="574EDF8C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4" w:tplc="7C1A92FA"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5" w:tplc="EEF271BC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 w:tplc="A5A8B170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A9DE4434">
      <w:numFmt w:val="bullet"/>
      <w:lvlText w:val="•"/>
      <w:lvlJc w:val="left"/>
      <w:pPr>
        <w:ind w:left="6892" w:hanging="360"/>
      </w:pPr>
      <w:rPr>
        <w:rFonts w:hint="default"/>
        <w:lang w:val="en-US" w:eastAsia="en-US" w:bidi="ar-SA"/>
      </w:rPr>
    </w:lvl>
    <w:lvl w:ilvl="8" w:tplc="D5048A48">
      <w:numFmt w:val="bullet"/>
      <w:lvlText w:val="•"/>
      <w:lvlJc w:val="left"/>
      <w:pPr>
        <w:ind w:left="77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7167DCE"/>
    <w:multiLevelType w:val="hybridMultilevel"/>
    <w:tmpl w:val="55061968"/>
    <w:lvl w:ilvl="0" w:tplc="246A66F4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8481F86"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2" w:tplc="BC12B1BA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3" w:tplc="E160BDA8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4" w:tplc="693812B4"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5" w:tplc="CD1A106A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 w:tplc="EE9A08B8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CED44C68">
      <w:numFmt w:val="bullet"/>
      <w:lvlText w:val="•"/>
      <w:lvlJc w:val="left"/>
      <w:pPr>
        <w:ind w:left="6892" w:hanging="360"/>
      </w:pPr>
      <w:rPr>
        <w:rFonts w:hint="default"/>
        <w:lang w:val="en-US" w:eastAsia="en-US" w:bidi="ar-SA"/>
      </w:rPr>
    </w:lvl>
    <w:lvl w:ilvl="8" w:tplc="AD7CDCEA">
      <w:numFmt w:val="bullet"/>
      <w:lvlText w:val="•"/>
      <w:lvlJc w:val="left"/>
      <w:pPr>
        <w:ind w:left="7708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9BF"/>
    <w:rsid w:val="001C7B56"/>
    <w:rsid w:val="0028354F"/>
    <w:rsid w:val="002A1263"/>
    <w:rsid w:val="00500228"/>
    <w:rsid w:val="005309B0"/>
    <w:rsid w:val="005669BF"/>
    <w:rsid w:val="00647F23"/>
    <w:rsid w:val="00AD1C3A"/>
    <w:rsid w:val="00AD3A47"/>
    <w:rsid w:val="00B87D63"/>
    <w:rsid w:val="00F9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3B003B"/>
  <w15:docId w15:val="{DC40E3E2-A4E3-462B-95AA-71E6EE72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96E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EE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96E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EE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press.anu.edu.au/austronesians/austronesians/mobile_devices/ch05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epress.anu.edu.au/austronesians/austronesians/mobile_devices/ch05.htm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 La Salle University</vt:lpstr>
    </vt:vector>
  </TitlesOfParts>
  <Company/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La Salle University</dc:title>
  <dc:creator>Emperatriz  A. Murillo</dc:creator>
  <cp:lastModifiedBy>Sonia  F. Casabuena</cp:lastModifiedBy>
  <cp:revision>2</cp:revision>
  <dcterms:created xsi:type="dcterms:W3CDTF">2021-10-12T06:17:00Z</dcterms:created>
  <dcterms:modified xsi:type="dcterms:W3CDTF">2021-10-12T06:17:00Z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2021-09-24T00:00:00Z</vt:filetime>
  </property>
</Properties>
</file>